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XSpec="center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B7445D" w:rsidRPr="003C3BE7" w:rsidTr="00FC26A7">
        <w:trPr>
          <w:trHeight w:val="6912"/>
        </w:trPr>
        <w:tc>
          <w:tcPr>
            <w:tcW w:w="114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7445D" w:rsidRPr="003A0FB7" w:rsidRDefault="00EE2AFD" w:rsidP="00B1245A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pict>
                <v:rect id="_x0000_s1038" style="position:absolute;margin-left:-9.15pt;margin-top:-10.95pt;width:550.1pt;height:345.6pt;z-index:251658240" stroked="f">
                  <v:fill r:id="rId6" o:title="ch" recolor="t" type="frame"/>
                </v:rect>
              </w:pict>
            </w:r>
          </w:p>
        </w:tc>
      </w:tr>
      <w:tr w:rsidR="00B7445D" w:rsidRPr="003C3BE7" w:rsidTr="00FC26A7">
        <w:trPr>
          <w:trHeight w:val="6912"/>
        </w:trPr>
        <w:tc>
          <w:tcPr>
            <w:tcW w:w="114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7445D" w:rsidRPr="00B81BDB" w:rsidRDefault="00EE2AFD" w:rsidP="00B1245A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pict>
                <v:rect id="_x0000_s1039" style="position:absolute;margin-left:-5.15pt;margin-top:4.85pt;width:550.1pt;height:340.85pt;z-index:251659264;mso-position-horizontal-relative:text;mso-position-vertical-relative:text" stroked="f">
                  <v:fill r:id="rId7" o:title="c_FP6" recolor="t" rotate="t" type="frame"/>
                </v:rect>
              </w:pict>
            </w:r>
            <w:r>
              <w:rPr>
                <w:rFonts w:eastAsiaTheme="minorEastAsia"/>
                <w:noProof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25pt;margin-top:301.55pt;width:253.5pt;height:36.75pt;z-index:251662336;mso-position-horizontal-relative:text;mso-position-vertical-relative:text;mso-width-relative:margin;mso-height-relative:margin" filled="f" stroked="f">
                  <v:textbox style="mso-next-textbox:#_x0000_s1040">
                    <w:txbxContent>
                      <w:p w:rsidR="00FC26A7" w:rsidRPr="00DD51E4" w:rsidRDefault="00FC26A7" w:rsidP="00FC26A7">
                        <w:pPr>
                          <w:pBdr>
                            <w:top w:val="dotted" w:sz="4" w:space="1" w:color="auto"/>
                            <w:left w:val="dotted" w:sz="4" w:space="4" w:color="auto"/>
                            <w:bottom w:val="dotted" w:sz="4" w:space="1" w:color="auto"/>
                            <w:right w:val="dotted" w:sz="4" w:space="4" w:color="auto"/>
                          </w:pBdr>
                          <w:rPr>
                            <w:rFonts w:eastAsiaTheme="minorEastAsia"/>
                            <w:b/>
                            <w:color w:val="FFFFFF" w:themeColor="background1"/>
                            <w:sz w:val="22"/>
                            <w:szCs w:val="22"/>
                            <w:lang w:eastAsia="ko-KR"/>
                          </w:rPr>
                        </w:pPr>
                        <w:r w:rsidRPr="00DD51E4">
                          <w:rPr>
                            <w:color w:val="FFFFFF" w:themeColor="background1"/>
                            <w:sz w:val="22"/>
                            <w:szCs w:val="22"/>
                            <w:lang w:eastAsia="ko-KR"/>
                          </w:rPr>
                          <w:t>Season’s Greeting</w:t>
                        </w:r>
                        <w:r w:rsidRPr="00DD51E4">
                          <w:rPr>
                            <w:rFonts w:eastAsia="Batang"/>
                            <w:color w:val="FFFFFF" w:themeColor="background1"/>
                            <w:sz w:val="22"/>
                            <w:szCs w:val="22"/>
                            <w:lang w:eastAsia="ko-KR"/>
                          </w:rPr>
                          <w:t>s</w:t>
                        </w:r>
                        <w:r w:rsidRPr="00DD51E4">
                          <w:rPr>
                            <w:color w:val="FFFFFF" w:themeColor="background1"/>
                            <w:sz w:val="22"/>
                            <w:szCs w:val="22"/>
                            <w:lang w:eastAsia="ko-KR"/>
                          </w:rPr>
                          <w:t xml:space="preserve"> and Best Wishes for</w:t>
                        </w:r>
                        <w:r>
                          <w:rPr>
                            <w:color w:val="FFFFFF" w:themeColor="background1"/>
                            <w:sz w:val="22"/>
                            <w:szCs w:val="22"/>
                            <w:lang w:eastAsia="ko-KR"/>
                          </w:rPr>
                          <w:t xml:space="preserve"> the</w:t>
                        </w:r>
                        <w:r w:rsidRPr="00DD51E4">
                          <w:rPr>
                            <w:color w:val="FFFFFF" w:themeColor="background1"/>
                            <w:sz w:val="22"/>
                            <w:szCs w:val="22"/>
                            <w:lang w:eastAsia="ko-KR"/>
                          </w:rPr>
                          <w:t xml:space="preserve"> New Year</w:t>
                        </w:r>
                      </w:p>
                    </w:txbxContent>
                  </v:textbox>
                </v:shape>
              </w:pict>
            </w:r>
            <w:r w:rsidR="001020AC" w:rsidRPr="001020AC">
              <w:rPr>
                <w:rFonts w:eastAsiaTheme="minor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2998470</wp:posOffset>
                  </wp:positionV>
                  <wp:extent cx="3609975" cy="1047750"/>
                  <wp:effectExtent l="0" t="0" r="0" b="0"/>
                  <wp:wrapNone/>
                  <wp:docPr id="68" name="개체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071966" cy="923330"/>
                            <a:chOff x="3929058" y="3429000"/>
                            <a:chExt cx="4071966" cy="923330"/>
                          </a:xfrm>
                        </a:grpSpPr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3929058" y="3429000"/>
                              <a:ext cx="4071966" cy="92333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  <a:scene3d>
                                  <a:camera prst="orthographicFront"/>
                                  <a:lightRig rig="glow" dir="tl">
                                    <a:rot lat="0" lon="0" rev="5400000"/>
                                  </a:lightRig>
                                </a:scene3d>
                                <a:sp3d>
                                  <a:bevelT w="25400" h="25400"/>
                                  <a:contourClr>
                                    <a:schemeClr val="accent6">
                                      <a:shade val="73000"/>
                                    </a:schemeClr>
                                  </a:contourClr>
                                </a:sp3d>
                              </a:bodyPr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dist"/>
                                <a:r>
                                  <a:rPr lang="ko-KR" altLang="en-US" sz="5400" b="1" dirty="0" smtClean="0">
                                    <a:ln w="11430">
                                      <a:noFill/>
                                    </a:ln>
                                    <a:gradFill>
                                      <a:gsLst>
                                        <a:gs pos="0">
                                          <a:schemeClr val="accent6">
                                            <a:tint val="90000"/>
                                            <a:satMod val="120000"/>
                                          </a:schemeClr>
                                        </a:gs>
                                        <a:gs pos="25000">
                                          <a:schemeClr val="accent6">
                                            <a:tint val="93000"/>
                                            <a:satMod val="120000"/>
                                          </a:schemeClr>
                                        </a:gs>
                                        <a:gs pos="50000">
                                          <a:schemeClr val="accent6">
                                            <a:shade val="89000"/>
                                            <a:satMod val="110000"/>
                                          </a:schemeClr>
                                        </a:gs>
                                        <a:gs pos="75000">
                                          <a:schemeClr val="accent6">
                                            <a:tint val="93000"/>
                                            <a:satMod val="12000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tint val="90000"/>
                                            <a:satMod val="120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outerShdw blurRad="80000" dist="40000" dir="5040000" algn="tl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latin typeface="휴먼옛체" pitchFamily="18" charset="-127"/>
                                    <a:ea typeface="휴먼옛체" pitchFamily="18" charset="-127"/>
                                  </a:rPr>
                                  <a:t>謹 賀 新 年</a:t>
                                </a:r>
                                <a:endParaRPr lang="ko-KR" altLang="en-US" sz="5400" b="1" dirty="0">
                                  <a:ln w="11430">
                                    <a:noFill/>
                                  </a:ln>
                                  <a:gradFill>
                                    <a:gsLst>
                                      <a:gs pos="0">
                                        <a:schemeClr val="accent6">
                                          <a:tint val="90000"/>
                                          <a:satMod val="120000"/>
                                        </a:schemeClr>
                                      </a:gs>
                                      <a:gs pos="25000">
                                        <a:schemeClr val="accent6">
                                          <a:tint val="93000"/>
                                          <a:satMod val="120000"/>
                                        </a:schemeClr>
                                      </a:gs>
                                      <a:gs pos="50000">
                                        <a:schemeClr val="accent6">
                                          <a:shade val="89000"/>
                                          <a:satMod val="110000"/>
                                        </a:schemeClr>
                                      </a:gs>
                                      <a:gs pos="75000">
                                        <a:schemeClr val="accent6">
                                          <a:tint val="93000"/>
                                          <a:satMod val="120000"/>
                                        </a:schemeClr>
                                      </a:gs>
                                      <a:gs pos="100000">
                                        <a:schemeClr val="accent6">
                                          <a:tint val="90000"/>
                                          <a:satMod val="120000"/>
                                        </a:schemeClr>
                                      </a:gs>
                                    </a:gsLst>
                                    <a:lin ang="5400000"/>
                                  </a:gradFill>
                                  <a:effectLst>
                                    <a:outerShdw blurRad="80000" dist="40000" dir="5040000" algn="tl">
                                      <a:srgbClr val="000000">
                                        <a:alpha val="30000"/>
                                      </a:srgbClr>
                                    </a:outerShdw>
                                  </a:effectLst>
                                  <a:latin typeface="휴먼옛체" pitchFamily="18" charset="-127"/>
                                  <a:ea typeface="휴먼옛체" pitchFamily="18" charset="-127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7445D" w:rsidTr="00FC26A7">
        <w:trPr>
          <w:trHeight w:val="6912"/>
        </w:trPr>
        <w:tc>
          <w:tcPr>
            <w:tcW w:w="114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7445D" w:rsidRPr="00AC378F" w:rsidRDefault="00EE2AFD" w:rsidP="00B1245A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lastRenderedPageBreak/>
              <w:pict>
                <v:shape id="_x0000_s1041" type="#_x0000_t202" style="position:absolute;margin-left:130.25pt;margin-top:170pt;width:304.65pt;height:29pt;z-index:251665408;mso-position-horizontal-relative:text;mso-position-vertical-relative:text" filled="f" stroked="f">
                  <v:textbox style="mso-next-textbox:#_x0000_s1041">
                    <w:txbxContent>
                      <w:p w:rsidR="00FC26A7" w:rsidRPr="00C32BB4" w:rsidRDefault="00FC26A7" w:rsidP="001020AC">
                        <w:pPr>
                          <w:jc w:val="center"/>
                          <w:rPr>
                            <w:rFonts w:ascii="Baskerville Old Face" w:eastAsiaTheme="minorEastAsia" w:hAnsi="Baskerville Old Face"/>
                            <w:color w:val="877952" w:themeColor="background2" w:themeShade="80"/>
                            <w:sz w:val="28"/>
                            <w:szCs w:val="28"/>
                            <w:lang w:eastAsia="ko-KR"/>
                          </w:rPr>
                        </w:pPr>
                        <w:r w:rsidRPr="00C32BB4">
                          <w:rPr>
                            <w:rFonts w:ascii="Baskerville Old Face" w:hAnsi="Baskerville Old Face"/>
                            <w:b/>
                            <w:color w:val="877952" w:themeColor="background2" w:themeShade="80"/>
                            <w:sz w:val="28"/>
                            <w:szCs w:val="28"/>
                          </w:rPr>
                          <w:t>May your Coming Year be Filled with Happiness</w:t>
                        </w:r>
                        <w:r w:rsidRPr="00C32BB4">
                          <w:rPr>
                            <w:rFonts w:ascii="Baskerville Old Face" w:eastAsiaTheme="minorEastAsia" w:hAnsi="Baskerville Old Face"/>
                            <w:b/>
                            <w:color w:val="877952" w:themeColor="background2" w:themeShade="80"/>
                            <w:sz w:val="28"/>
                            <w:szCs w:val="28"/>
                            <w:lang w:eastAsia="ko-KR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1020AC" w:rsidRPr="001020AC">
              <w:rPr>
                <w:rFonts w:eastAsiaTheme="minor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3122386</wp:posOffset>
                  </wp:positionH>
                  <wp:positionV relativeFrom="paragraph">
                    <wp:posOffset>1397907</wp:posOffset>
                  </wp:positionV>
                  <wp:extent cx="934538" cy="692332"/>
                  <wp:effectExtent l="19050" t="0" r="0" b="0"/>
                  <wp:wrapNone/>
                  <wp:docPr id="69" name="그림 1" descr="bird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_smal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334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445D" w:rsidRPr="00E65B62" w:rsidTr="00FC26A7">
        <w:trPr>
          <w:trHeight w:val="6912"/>
        </w:trPr>
        <w:tc>
          <w:tcPr>
            <w:tcW w:w="114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45D" w:rsidRPr="008E2C2A" w:rsidRDefault="00EE2AFD" w:rsidP="008E2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eastAsia="ko-KR"/>
              </w:rPr>
              <w:pict>
                <v:roundrect id="_x0000_s1042" style="position:absolute;margin-left:2.9pt;margin-top:10.4pt;width:532.8pt;height:324pt;z-index:-251650048;mso-position-horizontal-relative:text;mso-position-vertical-relative:text" arcsize="4287f" fillcolor="#f2eadd [665]" stroked="f">
                  <v:fill opacity="26214f"/>
                </v:roundrect>
              </w:pict>
            </w:r>
            <w:r w:rsidR="001020AC" w:rsidRPr="001020AC">
              <w:rPr>
                <w:rFonts w:asciiTheme="minorHAnsi" w:hAnsiTheme="minorHAnsi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2855141</wp:posOffset>
                  </wp:positionH>
                  <wp:positionV relativeFrom="paragraph">
                    <wp:posOffset>561249</wp:posOffset>
                  </wp:positionV>
                  <wp:extent cx="1789612" cy="3422469"/>
                  <wp:effectExtent l="0" t="0" r="0" b="0"/>
                  <wp:wrapNone/>
                  <wp:docPr id="70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445D" w:rsidRDefault="00B7445D" w:rsidP="008E2C2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020AC" w:rsidRDefault="001020AC" w:rsidP="008E2C2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020AC" w:rsidRDefault="001020AC" w:rsidP="008E2C2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020AC" w:rsidRDefault="001020AC" w:rsidP="008E2C2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020AC" w:rsidRDefault="001020AC" w:rsidP="008E2C2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020AC" w:rsidRDefault="001020AC" w:rsidP="008E2C2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020AC" w:rsidRPr="008E2C2A" w:rsidRDefault="001020AC" w:rsidP="008E2C2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020AC" w:rsidRPr="00EC2C93" w:rsidRDefault="001020AC" w:rsidP="001020A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9F2936" w:themeColor="accent2"/>
                <w:sz w:val="36"/>
                <w:szCs w:val="36"/>
                <w:lang w:eastAsia="ko-KR"/>
              </w:rPr>
            </w:pPr>
            <w:r w:rsidRPr="00EC2C93">
              <w:rPr>
                <w:rFonts w:ascii="微軟正黑體" w:eastAsia="微軟正黑體" w:hAnsi="微軟正黑體" w:hint="eastAsia"/>
                <w:b/>
                <w:color w:val="9F2936" w:themeColor="accent2"/>
                <w:sz w:val="36"/>
                <w:szCs w:val="36"/>
              </w:rPr>
              <w:t>大吉大利‧富貴有餘</w:t>
            </w:r>
          </w:p>
          <w:p w:rsidR="001020AC" w:rsidRPr="00EC2C93" w:rsidRDefault="001020AC" w:rsidP="001020AC">
            <w:pPr>
              <w:tabs>
                <w:tab w:val="center" w:pos="5684"/>
                <w:tab w:val="left" w:pos="8460"/>
              </w:tabs>
              <w:snapToGrid w:val="0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  <w:lang w:eastAsia="ko-KR"/>
              </w:rPr>
            </w:pPr>
            <w:r>
              <w:rPr>
                <w:rFonts w:ascii="Yet R" w:eastAsia="Yet R"/>
                <w:color w:val="000000" w:themeColor="text1"/>
                <w:sz w:val="36"/>
                <w:szCs w:val="36"/>
              </w:rPr>
              <w:tab/>
            </w:r>
            <w:r w:rsidRPr="00EC2C93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願你享有快樂佳節和新年</w:t>
            </w:r>
            <w:r w:rsidRPr="00EC2C93"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  <w:tab/>
            </w:r>
          </w:p>
          <w:p w:rsidR="001020AC" w:rsidRPr="00EC2C93" w:rsidRDefault="001020AC" w:rsidP="001020AC">
            <w:pPr>
              <w:jc w:val="center"/>
              <w:rPr>
                <w:rFonts w:ascii="Arial" w:eastAsia="Yet R" w:hAnsi="Arial" w:cs="Arial"/>
                <w:color w:val="000000" w:themeColor="text1"/>
                <w:sz w:val="32"/>
                <w:szCs w:val="32"/>
              </w:rPr>
            </w:pPr>
            <w:r w:rsidRPr="00EC2C93">
              <w:rPr>
                <w:rFonts w:ascii="Arial" w:eastAsia="Yet R" w:hAnsi="Arial" w:cs="Arial"/>
                <w:color w:val="000000" w:themeColor="text1"/>
                <w:sz w:val="32"/>
                <w:szCs w:val="32"/>
                <w:lang w:eastAsia="ko-KR"/>
              </w:rPr>
              <w:t xml:space="preserve">A </w:t>
            </w:r>
            <w:r w:rsidRPr="00EC2C93">
              <w:rPr>
                <w:rFonts w:ascii="Arial" w:eastAsia="Yet R" w:hAnsi="Arial" w:cs="Arial"/>
                <w:color w:val="000000" w:themeColor="text1"/>
                <w:sz w:val="32"/>
                <w:szCs w:val="32"/>
              </w:rPr>
              <w:t>Happy New Year</w:t>
            </w:r>
          </w:p>
          <w:p w:rsidR="00B7445D" w:rsidRPr="008130C7" w:rsidRDefault="00B7445D" w:rsidP="00B1245A"/>
        </w:tc>
      </w:tr>
    </w:tbl>
    <w:p w:rsidR="00BD24F3" w:rsidRDefault="00BD24F3"/>
    <w:sectPr w:rsidR="00BD24F3" w:rsidSect="00275A6A">
      <w:pgSz w:w="12240" w:h="15840" w:code="1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B7" w:rsidRDefault="000161B7" w:rsidP="00EC2C93">
      <w:r>
        <w:separator/>
      </w:r>
    </w:p>
  </w:endnote>
  <w:endnote w:type="continuationSeparator" w:id="1">
    <w:p w:rsidR="000161B7" w:rsidRDefault="000161B7" w:rsidP="00EC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Bell MT"/>
    <w:panose1 w:val="020203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et R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B7" w:rsidRDefault="000161B7" w:rsidP="00EC2C93">
      <w:r>
        <w:separator/>
      </w:r>
    </w:p>
  </w:footnote>
  <w:footnote w:type="continuationSeparator" w:id="1">
    <w:p w:rsidR="000161B7" w:rsidRDefault="000161B7" w:rsidP="00EC2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5D"/>
    <w:rsid w:val="000161B7"/>
    <w:rsid w:val="001020AC"/>
    <w:rsid w:val="00214AB5"/>
    <w:rsid w:val="00275A6A"/>
    <w:rsid w:val="003E34C9"/>
    <w:rsid w:val="003E5F1B"/>
    <w:rsid w:val="00524F75"/>
    <w:rsid w:val="00623C0D"/>
    <w:rsid w:val="00853C52"/>
    <w:rsid w:val="008D59FD"/>
    <w:rsid w:val="008E2C2A"/>
    <w:rsid w:val="00920244"/>
    <w:rsid w:val="009F5F4B"/>
    <w:rsid w:val="00A235A2"/>
    <w:rsid w:val="00A92EE7"/>
    <w:rsid w:val="00AB7C7C"/>
    <w:rsid w:val="00B032F2"/>
    <w:rsid w:val="00B1245A"/>
    <w:rsid w:val="00B7445D"/>
    <w:rsid w:val="00B84CA5"/>
    <w:rsid w:val="00BD24F3"/>
    <w:rsid w:val="00D812CA"/>
    <w:rsid w:val="00E1774A"/>
    <w:rsid w:val="00EC2C93"/>
    <w:rsid w:val="00EE2AFD"/>
    <w:rsid w:val="00FC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5D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45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C2A"/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8E2C2A"/>
    <w:rPr>
      <w:rFonts w:ascii="Tahoma" w:eastAsia="PMingLiU" w:hAnsi="Tahoma" w:cs="Tahoma"/>
      <w:kern w:val="2"/>
      <w:sz w:val="16"/>
      <w:szCs w:val="16"/>
      <w:lang w:eastAsia="zh-TW"/>
    </w:rPr>
  </w:style>
  <w:style w:type="paragraph" w:styleId="a6">
    <w:name w:val="header"/>
    <w:basedOn w:val="a"/>
    <w:link w:val="a7"/>
    <w:uiPriority w:val="99"/>
    <w:semiHidden/>
    <w:unhideWhenUsed/>
    <w:rsid w:val="00EC2C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EC2C93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EC2C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EC2C93"/>
    <w:rPr>
      <w:rFonts w:ascii="Times New Roman" w:eastAsia="PMingLiU" w:hAnsi="Times New Roman" w:cs="Times New Roman"/>
      <w:kern w:val="2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TPFriendlyName xmlns="905c3888-6285-45d0-bd76-60a9ac2d738c">2008年賀卡 - 旭日東昇、大吉大利</TPFriendlyName>
    <NumericId xmlns="905c3888-6285-45d0-bd76-60a9ac2d738c">-1</NumericId>
    <BusinessGroup xmlns="905c3888-6285-45d0-bd76-60a9ac2d738c" xsi:nil="true"/>
    <SourceTitle xmlns="905c3888-6285-45d0-bd76-60a9ac2d738c">2008年賀卡 - 旭日東昇、大吉大利</SourceTitle>
    <APEditor xmlns="905c3888-6285-45d0-bd76-60a9ac2d738c">
      <UserInfo>
        <DisplayName>EUROPE\v-tohrdi</DisplayName>
        <AccountId>101</AccountId>
        <AccountType/>
      </UserInfo>
    </APEditor>
    <OpenTemplate xmlns="905c3888-6285-45d0-bd76-60a9ac2d738c">true</OpenTemplate>
    <UALocComments xmlns="905c3888-6285-45d0-bd76-60a9ac2d738c" xsi:nil="true"/>
    <ParentAssetId xmlns="905c3888-6285-45d0-bd76-60a9ac2d738c" xsi:nil="true"/>
    <LastPublishResultLookup xmlns="905c3888-6285-45d0-bd76-60a9ac2d738c" xsi:nil="true"/>
    <IntlLangReviewDate xmlns="905c3888-6285-45d0-bd76-60a9ac2d738c" xsi:nil="true"/>
    <PublishStatusLookup xmlns="905c3888-6285-45d0-bd76-60a9ac2d738c">
      <Value>162678</Value>
      <Value>444932</Value>
    </PublishStatusLookup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PublishTargets xmlns="905c3888-6285-45d0-bd76-60a9ac2d738c">OfficeOnline</PublishTargets>
    <TimesCloned xmlns="905c3888-6285-45d0-bd76-60a9ac2d738c" xsi:nil="true"/>
    <Provider xmlns="905c3888-6285-45d0-bd76-60a9ac2d738c">EY006220130</Provider>
    <AssetStart xmlns="905c3888-6285-45d0-bd76-60a9ac2d738c">2009-01-02T00:00:00+00:00</AssetStart>
    <LastHandOff xmlns="905c3888-6285-45d0-bd76-60a9ac2d738c" xsi:nil="true"/>
    <AcquiredFrom xmlns="905c3888-6285-45d0-bd76-60a9ac2d738c" xsi:nil="true"/>
    <TPClientViewer xmlns="905c3888-6285-45d0-bd76-60a9ac2d738c">Microsoft Office Word</TPClientViewer>
    <IsDeleted xmlns="905c3888-6285-45d0-bd76-60a9ac2d738c">false</IsDeleted>
    <TemplateStatus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TPComponent xmlns="905c3888-6285-45d0-bd76-60a9ac2d738c">WORDFiles</TPComponent>
    <Milestone xmlns="905c3888-6285-45d0-bd76-60a9ac2d738c" xsi:nil="true"/>
    <Description0 xmlns="a0b64b53-fba7-43ca-b952-90e5e74773dd" xsi:nil="true"/>
    <OriginAsset xmlns="905c3888-6285-45d0-bd76-60a9ac2d738c" xsi:nil="true"/>
    <AssetId xmlns="905c3888-6285-45d0-bd76-60a9ac2d738c">TP010248342</AssetId>
    <TPLaunchHelpLink xmlns="905c3888-6285-45d0-bd76-60a9ac2d738c" xsi:nil="true"/>
    <TPApplication xmlns="905c3888-6285-45d0-bd76-60a9ac2d738c">Word</TPApplication>
    <IntlLocPriority xmlns="905c3888-6285-45d0-bd76-60a9ac2d738c" xsi:nil="true"/>
    <HandoffToMSDN xmlns="905c3888-6285-45d0-bd76-60a9ac2d738c" xsi:nil="true"/>
    <CrawlForDependencies xmlns="905c3888-6285-45d0-bd76-60a9ac2d738c">false</CrawlForDependencies>
    <PlannedPubDate xmlns="905c3888-6285-45d0-bd76-60a9ac2d738c" xsi:nil="true"/>
    <IntlLangReviewer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Component0 xmlns="a0b64b53-fba7-43ca-b952-90e5e74773dd" xsi:nil="true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TPCommandLine xmlns="905c3888-6285-45d0-bd76-60a9ac2d738c">{WD} /f {FilePath}</TPCommandLine>
    <TPAppVersion xmlns="905c3888-6285-45d0-bd76-60a9ac2d738c">12</TPAppVersion>
    <APAuthor xmlns="905c3888-6285-45d0-bd76-60a9ac2d738c">
      <UserInfo>
        <DisplayName>EUROPE\v-tohrdi</DisplayName>
        <AccountId>101</AccountId>
        <AccountType/>
      </UserInfo>
    </APAuthor>
    <EditorialStatus xmlns="905c3888-6285-45d0-bd76-60a9ac2d738c" xsi:nil="true"/>
    <TPLaunchHelpLinkType xmlns="905c3888-6285-45d0-bd76-60a9ac2d738c">Template</TPLaunchHelpLinkType>
    <LastModifiedDateTime xmlns="905c3888-6285-45d0-bd76-60a9ac2d738c" xsi:nil="true"/>
    <UACurrentWords xmlns="905c3888-6285-45d0-bd76-60a9ac2d738c">0</UACurrentWords>
    <UALocRecommendation xmlns="905c3888-6285-45d0-bd76-60a9ac2d738c">Localize</UALocRecommendation>
    <ArtSampleDocs xmlns="905c3888-6285-45d0-bd76-60a9ac2d738c" xsi:nil="true"/>
    <UANotes xmlns="905c3888-6285-45d0-bd76-60a9ac2d738c" xsi:nil="true"/>
    <ShowIn xmlns="905c3888-6285-45d0-bd76-60a9ac2d738c">On Web no search</ShowIn>
    <CSXHash xmlns="905c3888-6285-45d0-bd76-60a9ac2d738c" xsi:nil="true"/>
    <VoteCount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2007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44702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A29A4-DD99-41D7-8B1D-D1A9D824F05B}"/>
</file>

<file path=customXml/itemProps2.xml><?xml version="1.0" encoding="utf-8"?>
<ds:datastoreItem xmlns:ds="http://schemas.openxmlformats.org/officeDocument/2006/customXml" ds:itemID="{85E832BD-C8F3-4759-8AA4-FBDD7D7A8AF7}"/>
</file>

<file path=customXml/itemProps3.xml><?xml version="1.0" encoding="utf-8"?>
<ds:datastoreItem xmlns:ds="http://schemas.openxmlformats.org/officeDocument/2006/customXml" ds:itemID="{19980083-5183-4C93-886E-7DA776546D6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2008年賀卡 - 旭日東昇、大吉大利</dc:title>
  <dc:creator/>
  <cp:lastModifiedBy/>
  <cp:revision>1</cp:revision>
  <dcterms:created xsi:type="dcterms:W3CDTF">2007-11-08T09:08:00Z</dcterms:created>
  <dcterms:modified xsi:type="dcterms:W3CDTF">2007-11-08T09:08:00Z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0x0101008D8B3457135D67479991424C624CBB4704002439B9162B2E88498A324BEFF3815221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7771800</vt:r8>
  </property>
</Properties>
</file>