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Zarf içeriği düzen tablosu"/>
      </w:tblPr>
      <w:tblGrid>
        <w:gridCol w:w="3465"/>
        <w:gridCol w:w="9495"/>
      </w:tblGrid>
      <w:tr w:rsidR="00546E11" w14:paraId="4A518049" w14:textId="77777777" w:rsidTr="004E0655">
        <w:trPr>
          <w:trHeight w:val="2376"/>
          <w:tblHeader/>
        </w:trPr>
        <w:tc>
          <w:tcPr>
            <w:tcW w:w="3465" w:type="dxa"/>
            <w:tcBorders>
              <w:top w:val="single" w:sz="4" w:space="0" w:color="BCB8AC" w:themeColor="text2" w:themeTint="66"/>
            </w:tcBorders>
          </w:tcPr>
          <w:sdt>
            <w:sdtPr>
              <w:alias w:val="Şirket adını girin:"/>
              <w:tag w:val="Şirket adını girin:"/>
              <w:id w:val="2052196406"/>
              <w:placeholder>
                <w:docPart w:val="411440B8E4EF44F289F77D78D5E7B7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6" w14:textId="77777777" w:rsidR="00546E11" w:rsidRDefault="00546E11">
                <w:pPr>
                  <w:pStyle w:val="irketAd"/>
                </w:pPr>
                <w:r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Açık Adres, Şehir, Posta Kodu girin:"/>
              <w:tag w:val="Açık Adres, Şehir, Posta Kodu girin:"/>
              <w:id w:val="1421451459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7" w14:textId="77777777" w:rsidR="00546E11" w:rsidRDefault="00546E11">
                <w:r>
                  <w:rPr>
                    <w:lang w:bidi="tr-TR"/>
                  </w:rPr>
                  <w:t>Açık Adres</w:t>
                </w:r>
                <w:r>
                  <w:rPr>
                    <w:lang w:bidi="tr-TR"/>
                  </w:rPr>
                  <w:br/>
                  <w:t>Şehir, Posta Kodu</w:t>
                </w:r>
              </w:p>
            </w:sdtContent>
          </w:sdt>
        </w:tc>
        <w:tc>
          <w:tcPr>
            <w:tcW w:w="9495" w:type="dxa"/>
          </w:tcPr>
          <w:p w14:paraId="4A518048" w14:textId="77777777" w:rsidR="00546E11" w:rsidRDefault="00546E11"/>
        </w:tc>
      </w:tr>
      <w:tr w:rsidR="00546E11" w14:paraId="4A51804D" w14:textId="77777777" w:rsidTr="004E0655">
        <w:trPr>
          <w:trHeight w:val="2851"/>
        </w:trPr>
        <w:tc>
          <w:tcPr>
            <w:tcW w:w="3465" w:type="dxa"/>
            <w:vAlign w:val="bottom"/>
          </w:tcPr>
          <w:p w14:paraId="4A51804A" w14:textId="77777777" w:rsidR="00546E11" w:rsidRDefault="00A746BF" w:rsidP="00A746BF">
            <w:r>
              <w:rPr>
                <w:noProof/>
                <w:lang w:eastAsia="tr-TR"/>
              </w:rPr>
              <w:drawing>
                <wp:inline distT="0" distB="0" distL="0" distR="0" wp14:anchorId="4A51804F" wp14:editId="4CC389C3">
                  <wp:extent cx="859535" cy="429768"/>
                  <wp:effectExtent l="0" t="0" r="0" b="8890"/>
                  <wp:docPr id="4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2" descr="Logo yer tut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Mar>
              <w:left w:w="1944" w:type="dxa"/>
            </w:tcMar>
          </w:tcPr>
          <w:sdt>
            <w:sdtPr>
              <w:alias w:val="Alıcı Adı girin:"/>
              <w:tag w:val="Alıcı Adı girin:"/>
              <w:id w:val="1400481076"/>
              <w:placeholder>
                <w:docPart w:val="FA13C9CDCAB743CF9E36B849E5334B8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B" w14:textId="77777777" w:rsidR="00546E11" w:rsidRDefault="00546E11">
                <w:pPr>
                  <w:pStyle w:val="AlcAd"/>
                </w:pPr>
                <w:r>
                  <w:rPr>
                    <w:lang w:bidi="tr-TR"/>
                  </w:rPr>
                  <w:t>Alıcı Adı</w:t>
                </w:r>
              </w:p>
            </w:sdtContent>
          </w:sdt>
          <w:sdt>
            <w:sdtPr>
              <w:alias w:val="Açık Adres, Şehir, Posta Kodu girin:"/>
              <w:tag w:val="Açık Adres, Şehir, Posta Kodu girin:"/>
              <w:id w:val="-396054831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C" w14:textId="4BD96CB3" w:rsidR="00546E11" w:rsidRDefault="003A3E75">
                <w:r>
                  <w:rPr>
                    <w:lang w:bidi="tr-TR"/>
                  </w:rPr>
                  <w:t>Açık Adres</w:t>
                </w:r>
                <w:r>
                  <w:rPr>
                    <w:lang w:bidi="tr-TR"/>
                  </w:rPr>
                  <w:br/>
                  <w:t>Şehir, Posta Kodu</w:t>
                </w:r>
              </w:p>
            </w:sdtContent>
          </w:sdt>
        </w:tc>
      </w:tr>
    </w:tbl>
    <w:p w14:paraId="4A51804E" w14:textId="77777777" w:rsidR="00796EE1" w:rsidRDefault="00796EE1" w:rsidP="00EF2487"/>
    <w:sectPr w:rsidR="00796EE1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C7DDB" w14:textId="77777777" w:rsidR="006042B6" w:rsidRDefault="006042B6" w:rsidP="004E0655">
      <w:pPr>
        <w:spacing w:line="240" w:lineRule="auto"/>
      </w:pPr>
      <w:r>
        <w:separator/>
      </w:r>
    </w:p>
  </w:endnote>
  <w:endnote w:type="continuationSeparator" w:id="0">
    <w:p w14:paraId="4D6B65F8" w14:textId="77777777" w:rsidR="006042B6" w:rsidRDefault="006042B6" w:rsidP="004E0655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6049D" w14:textId="77777777" w:rsidR="006042B6" w:rsidRDefault="006042B6" w:rsidP="004E0655">
      <w:pPr>
        <w:spacing w:line="240" w:lineRule="auto"/>
      </w:pPr>
      <w:r>
        <w:separator/>
      </w:r>
    </w:p>
  </w:footnote>
  <w:footnote w:type="continuationSeparator" w:id="0">
    <w:p w14:paraId="3C75FF5C" w14:textId="77777777" w:rsidR="006042B6" w:rsidRDefault="006042B6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0"/>
    <w:rsid w:val="00141D9E"/>
    <w:rsid w:val="00184C0A"/>
    <w:rsid w:val="001D71FF"/>
    <w:rsid w:val="002B65E4"/>
    <w:rsid w:val="002C39E7"/>
    <w:rsid w:val="002D2B05"/>
    <w:rsid w:val="0032174E"/>
    <w:rsid w:val="003A3E75"/>
    <w:rsid w:val="00445DEC"/>
    <w:rsid w:val="004E0655"/>
    <w:rsid w:val="00546E11"/>
    <w:rsid w:val="00560F48"/>
    <w:rsid w:val="00602252"/>
    <w:rsid w:val="006042B6"/>
    <w:rsid w:val="00796EE1"/>
    <w:rsid w:val="008C623F"/>
    <w:rsid w:val="008F4195"/>
    <w:rsid w:val="00A33137"/>
    <w:rsid w:val="00A746BF"/>
    <w:rsid w:val="00AE55D4"/>
    <w:rsid w:val="00D2599D"/>
    <w:rsid w:val="00EF2487"/>
    <w:rsid w:val="00F82DB0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1804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tr-TR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A"/>
  </w:style>
  <w:style w:type="paragraph" w:styleId="Balk1">
    <w:name w:val="heading 1"/>
    <w:basedOn w:val="Normal"/>
    <w:next w:val="Normal"/>
    <w:link w:val="Balk1Char"/>
    <w:uiPriority w:val="9"/>
    <w:qFormat/>
    <w:rsid w:val="00184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84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84C0A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84C0A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semiHidden/>
    <w:unhideWhenUsed/>
    <w:qFormat/>
    <w:pPr>
      <w:spacing w:line="240" w:lineRule="auto"/>
    </w:pPr>
  </w:style>
  <w:style w:type="paragraph" w:customStyle="1" w:styleId="irketAd">
    <w:name w:val="Şirket Adı"/>
    <w:basedOn w:val="Normal"/>
    <w:next w:val="Normal"/>
    <w:uiPriority w:val="1"/>
    <w:qFormat/>
    <w:rsid w:val="00560F48"/>
    <w:pPr>
      <w:spacing w:before="120"/>
    </w:pPr>
    <w:rPr>
      <w:b/>
      <w:bCs/>
      <w:color w:val="DF1010" w:themeColor="accent1" w:themeShade="BF"/>
    </w:rPr>
  </w:style>
  <w:style w:type="paragraph" w:customStyle="1" w:styleId="AlcAd">
    <w:name w:val="Alıcı Adı"/>
    <w:basedOn w:val="Normal"/>
    <w:next w:val="Normal"/>
    <w:uiPriority w:val="1"/>
    <w:qFormat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184C0A"/>
    <w:rPr>
      <w:color w:val="595959" w:themeColor="text1" w:themeTint="A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796EE1"/>
  </w:style>
  <w:style w:type="paragraph" w:styleId="bekMetni">
    <w:name w:val="Block Text"/>
    <w:basedOn w:val="Normal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96EE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96EE1"/>
  </w:style>
  <w:style w:type="paragraph" w:styleId="GvdeMetni2">
    <w:name w:val="Body Text 2"/>
    <w:basedOn w:val="Normal"/>
    <w:link w:val="GvdeMetni2Char"/>
    <w:uiPriority w:val="99"/>
    <w:semiHidden/>
    <w:unhideWhenUsed/>
    <w:rsid w:val="00796EE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96EE1"/>
  </w:style>
  <w:style w:type="paragraph" w:styleId="GvdeMetni3">
    <w:name w:val="Body Text 3"/>
    <w:basedOn w:val="Normal"/>
    <w:link w:val="GvdeMetni3Char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796EE1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796EE1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796EE1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96EE1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796EE1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796EE1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796EE1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796EE1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796EE1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796EE1"/>
  </w:style>
  <w:style w:type="table" w:styleId="RenkliKlavuz">
    <w:name w:val="Colorful Grid"/>
    <w:basedOn w:val="NormalTablo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796EE1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96EE1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96EE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96EE1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796EE1"/>
  </w:style>
  <w:style w:type="character" w:customStyle="1" w:styleId="TarihChar">
    <w:name w:val="Tarih Char"/>
    <w:basedOn w:val="VarsaylanParagrafYazTipi"/>
    <w:link w:val="Tarih"/>
    <w:uiPriority w:val="99"/>
    <w:semiHidden/>
    <w:rsid w:val="00796EE1"/>
  </w:style>
  <w:style w:type="paragraph" w:styleId="BelgeBalantlar">
    <w:name w:val="Document Map"/>
    <w:basedOn w:val="Normal"/>
    <w:link w:val="BelgeBalantlar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796EE1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796EE1"/>
  </w:style>
  <w:style w:type="character" w:styleId="Vurgu">
    <w:name w:val="Emphasis"/>
    <w:basedOn w:val="VarsaylanParagrafYazTipi"/>
    <w:uiPriority w:val="20"/>
    <w:semiHidden/>
    <w:unhideWhenUsed/>
    <w:qFormat/>
    <w:rsid w:val="00796EE1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796EE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96EE1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445DEC"/>
    <w:pPr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5DEC"/>
  </w:style>
  <w:style w:type="character" w:styleId="DipnotBavurusu">
    <w:name w:val="footnote reference"/>
    <w:basedOn w:val="VarsaylanParagrafYazTipi"/>
    <w:uiPriority w:val="99"/>
    <w:semiHidden/>
    <w:unhideWhenUsed/>
    <w:rsid w:val="00796EE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96EE1"/>
    <w:rPr>
      <w:sz w:val="22"/>
      <w:szCs w:val="20"/>
    </w:rPr>
  </w:style>
  <w:style w:type="table" w:styleId="KlavuzTablo1Ak">
    <w:name w:val="Grid Table 1 Light"/>
    <w:basedOn w:val="NormalTablo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KlavuzTablo3">
    <w:name w:val="Grid Table 3"/>
    <w:basedOn w:val="NormalTablo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445DEC"/>
    <w:pPr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5DEC"/>
  </w:style>
  <w:style w:type="character" w:customStyle="1" w:styleId="Balk3Char">
    <w:name w:val="Başlık 3 Char"/>
    <w:basedOn w:val="VarsaylanParagrafYazTipi"/>
    <w:link w:val="Balk3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796EE1"/>
  </w:style>
  <w:style w:type="paragraph" w:styleId="HTMLAdresi">
    <w:name w:val="HTML Address"/>
    <w:basedOn w:val="Normal"/>
    <w:link w:val="HTMLAdresiChar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796EE1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796EE1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796EE1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96EE1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796EE1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796EE1"/>
    <w:rPr>
      <w:color w:val="4C483D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184C0A"/>
    <w:rPr>
      <w:i/>
      <w:iCs/>
      <w:color w:val="DF101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796EE1"/>
  </w:style>
  <w:style w:type="paragraph" w:styleId="Liste">
    <w:name w:val="List"/>
    <w:basedOn w:val="Normal"/>
    <w:uiPriority w:val="99"/>
    <w:semiHidden/>
    <w:unhideWhenUsed/>
    <w:rsid w:val="00796EE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96EE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96EE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96EE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96EE1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796EE1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796EE1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796EE1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eTablo2">
    <w:name w:val="List Table 2"/>
    <w:basedOn w:val="NormalTablo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eTablo3">
    <w:name w:val="List Table 3"/>
    <w:basedOn w:val="NormalTablo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796EE1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NormalGirinti">
    <w:name w:val="Normal Indent"/>
    <w:basedOn w:val="Normal"/>
    <w:uiPriority w:val="99"/>
    <w:semiHidden/>
    <w:unhideWhenUsed/>
    <w:rsid w:val="00796EE1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796EE1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796EE1"/>
  </w:style>
  <w:style w:type="character" w:styleId="SayfaNumaras">
    <w:name w:val="page number"/>
    <w:basedOn w:val="VarsaylanParagrafYazTipi"/>
    <w:uiPriority w:val="99"/>
    <w:semiHidden/>
    <w:unhideWhenUsed/>
    <w:rsid w:val="00796EE1"/>
  </w:style>
  <w:style w:type="table" w:styleId="DzTablo1">
    <w:name w:val="Plain Table 1"/>
    <w:basedOn w:val="NormalTablo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96EE1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796EE1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796EE1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796EE1"/>
  </w:style>
  <w:style w:type="paragraph" w:styleId="mza">
    <w:name w:val="Signature"/>
    <w:basedOn w:val="Normal"/>
    <w:link w:val="mza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796EE1"/>
  </w:style>
  <w:style w:type="character" w:styleId="Gl">
    <w:name w:val="Strong"/>
    <w:basedOn w:val="VarsaylanParagrafYazTipi"/>
    <w:uiPriority w:val="3"/>
    <w:semiHidden/>
    <w:unhideWhenUsed/>
    <w:qFormat/>
    <w:rsid w:val="00796EE1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796EE1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796EE1"/>
  </w:style>
  <w:style w:type="table" w:styleId="TabloProfesyonel">
    <w:name w:val="Table Professional"/>
    <w:basedOn w:val="NormalTablo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796EE1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796EE1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796EE1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796EE1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796EE1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796EE1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796EE1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796EE1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796EE1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440B8E4EF44F289F77D78D5E7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6CE-436B-450C-B76A-A8F913B9112F}"/>
      </w:docPartPr>
      <w:docPartBody>
        <w:p w:rsidR="00D672C7" w:rsidRDefault="003D689F" w:rsidP="003D689F">
          <w:pPr>
            <w:pStyle w:val="411440B8E4EF44F289F77D78D5E7B79C1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C4AC22FEDEA04480B1A54F4A161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378E-23E2-4D79-89B5-3AC18826A495}"/>
      </w:docPartPr>
      <w:docPartBody>
        <w:p w:rsidR="00D672C7" w:rsidRDefault="003D689F" w:rsidP="003D689F">
          <w:pPr>
            <w:pStyle w:val="C4AC22FEDEA04480B1A54F4A161EC6B21"/>
          </w:pPr>
          <w:r>
            <w:rPr>
              <w:lang w:bidi="tr-TR"/>
            </w:rPr>
            <w:t>Açık Adres</w:t>
          </w:r>
          <w:r>
            <w:rPr>
              <w:lang w:bidi="tr-TR"/>
            </w:rPr>
            <w:br/>
            <w:t>Şehir, Posta Kodu</w:t>
          </w:r>
        </w:p>
      </w:docPartBody>
    </w:docPart>
    <w:docPart>
      <w:docPartPr>
        <w:name w:val="FA13C9CDCAB743CF9E36B849E53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410-C12F-46D9-8E63-6C75E83661E1}"/>
      </w:docPartPr>
      <w:docPartBody>
        <w:p w:rsidR="00D672C7" w:rsidRDefault="003D689F" w:rsidP="003D689F">
          <w:pPr>
            <w:pStyle w:val="FA13C9CDCAB743CF9E36B849E5334B841"/>
          </w:pPr>
          <w:r>
            <w:rPr>
              <w:lang w:bidi="tr-TR"/>
            </w:rPr>
            <w:t>Alıcı Adı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0"/>
    <w:rsid w:val="001E1532"/>
    <w:rsid w:val="003356BB"/>
    <w:rsid w:val="003D689F"/>
    <w:rsid w:val="00882DC5"/>
    <w:rsid w:val="00C06070"/>
    <w:rsid w:val="00D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06070"/>
    <w:rPr>
      <w:b w:val="0"/>
      <w:bCs w:val="0"/>
      <w:color w:val="5B9BD5" w:themeColor="accent1"/>
    </w:rPr>
  </w:style>
  <w:style w:type="paragraph" w:customStyle="1" w:styleId="411440B8E4EF44F289F77D78D5E7B79C">
    <w:name w:val="411440B8E4EF44F289F77D78D5E7B79C"/>
    <w:rsid w:val="00C06070"/>
  </w:style>
  <w:style w:type="paragraph" w:customStyle="1" w:styleId="C4AC22FEDEA04480B1A54F4A161EC6B2">
    <w:name w:val="C4AC22FEDEA04480B1A54F4A161EC6B2"/>
    <w:rsid w:val="00C06070"/>
  </w:style>
  <w:style w:type="paragraph" w:customStyle="1" w:styleId="FA13C9CDCAB743CF9E36B849E5334B84">
    <w:name w:val="FA13C9CDCAB743CF9E36B849E5334B84"/>
    <w:rsid w:val="00C06070"/>
  </w:style>
  <w:style w:type="character" w:styleId="YerTutucuMetni">
    <w:name w:val="Placeholder Text"/>
    <w:basedOn w:val="VarsaylanParagrafYazTipi"/>
    <w:uiPriority w:val="99"/>
    <w:semiHidden/>
    <w:rsid w:val="003D689F"/>
    <w:rPr>
      <w:color w:val="595959" w:themeColor="text1" w:themeTint="A6"/>
    </w:rPr>
  </w:style>
  <w:style w:type="paragraph" w:customStyle="1" w:styleId="411440B8E4EF44F289F77D78D5E7B79C1">
    <w:name w:val="411440B8E4EF44F289F77D78D5E7B79C1"/>
    <w:rsid w:val="003D689F"/>
    <w:pPr>
      <w:spacing w:before="120" w:after="0" w:line="300" w:lineRule="auto"/>
    </w:pPr>
    <w:rPr>
      <w:b/>
      <w:bCs/>
      <w:color w:val="2E74B5" w:themeColor="accent1" w:themeShade="BF"/>
      <w:sz w:val="24"/>
      <w:szCs w:val="24"/>
      <w:lang w:eastAsia="ja-JP"/>
    </w:rPr>
  </w:style>
  <w:style w:type="paragraph" w:customStyle="1" w:styleId="C4AC22FEDEA04480B1A54F4A161EC6B21">
    <w:name w:val="C4AC22FEDEA04480B1A54F4A161EC6B21"/>
    <w:rsid w:val="003D689F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FA13C9CDCAB743CF9E36B849E5334B841">
    <w:name w:val="FA13C9CDCAB743CF9E36B849E5334B841"/>
    <w:rsid w:val="003D689F"/>
    <w:pPr>
      <w:spacing w:after="0" w:line="300" w:lineRule="auto"/>
    </w:pPr>
    <w:rPr>
      <w:b/>
      <w:bCs/>
      <w:color w:val="44546A" w:themeColor="text2"/>
      <w:sz w:val="24"/>
      <w:szCs w:val="2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E430CFFD-499D-421C-90F9-79040E6E257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TM03978641</ap:Template>
  <ap:TotalTime>166</ap:TotalTime>
  <ap:Pages>1</ap:Pages>
  <ap:Words>13</ap:Words>
  <ap:Characters>80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2012-12-03T21:38:00Z</dcterms:created>
  <dcterms:modified xsi:type="dcterms:W3CDTF">2017-05-24T02:12:00Z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