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sv-SE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Bild 3" title="Del av en världskarta med start- och slutpunkt och en böjd pil som sammanbinder punk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 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sv-SE"/>
        </w:rPr>
        <w:t>Reseplanerare</w:t>
      </w:r>
    </w:p>
    <w:p w14:paraId="16D34099" w14:textId="77777777" w:rsidR="002C0A45" w:rsidRDefault="00271F0D">
      <w:pPr>
        <w:pStyle w:val="Heading1"/>
      </w:pPr>
      <w:r>
        <w:rPr>
          <w:lang w:bidi="sv-SE"/>
        </w:rPr>
        <w:t>Innan resan:</w:t>
      </w:r>
    </w:p>
    <w:p w14:paraId="4161E494" w14:textId="0B358E17" w:rsidR="002C0A45" w:rsidRDefault="00194B7B">
      <w:pPr>
        <w:pStyle w:val="ListBullet"/>
      </w:pPr>
      <w:r>
        <w:rPr>
          <w:lang w:bidi="sv-SE"/>
        </w:rPr>
        <w:t>[När du vill ersätta platshållartext med din egen markerar du en rad eller ett stycke och börjar skriva. Ha inga blanksteg till höger eller vänster om tecknen i markeringen.]</w:t>
      </w:r>
    </w:p>
    <w:p w14:paraId="638AE80A" w14:textId="214A8AF2" w:rsidR="002C0A45" w:rsidRDefault="00194B7B">
      <w:pPr>
        <w:pStyle w:val="ListBullet"/>
      </w:pPr>
      <w:r>
        <w:rPr>
          <w:lang w:bidi="sv-SE"/>
        </w:rPr>
        <w:t>[Använd valfri textformatering som du ser här med bara ett tryck på fliken Start i gruppen Format.]</w:t>
      </w:r>
    </w:p>
    <w:p w14:paraId="62F4C583" w14:textId="64C682AB" w:rsidR="002C0A45" w:rsidRDefault="00194B7B">
      <w:pPr>
        <w:pStyle w:val="ListBullet"/>
      </w:pPr>
      <w:r>
        <w:rPr>
          <w:lang w:bidi="sv-SE"/>
        </w:rPr>
        <w:t>[Vart ska du resa?]</w:t>
      </w:r>
    </w:p>
    <w:p w14:paraId="634A126C" w14:textId="3F9B3D31" w:rsidR="002C0A45" w:rsidRDefault="00194B7B">
      <w:pPr>
        <w:pStyle w:val="ListBullet"/>
      </w:pPr>
      <w:r>
        <w:rPr>
          <w:lang w:bidi="sv-SE"/>
        </w:rPr>
        <w:t>[Hur kommer du dit?]</w:t>
      </w:r>
    </w:p>
    <w:p w14:paraId="2BB19F4A" w14:textId="02EBFD64" w:rsidR="002C0A45" w:rsidRDefault="00194B7B">
      <w:pPr>
        <w:pStyle w:val="ListBullet"/>
      </w:pPr>
      <w:r>
        <w:rPr>
          <w:lang w:bidi="sv-SE"/>
        </w:rPr>
        <w:t>[Är ditt pass giltigt?]</w:t>
      </w:r>
    </w:p>
    <w:p w14:paraId="58389C7E" w14:textId="556CC95C" w:rsidR="002C0A45" w:rsidRDefault="00194B7B">
      <w:pPr>
        <w:pStyle w:val="ListBullet"/>
      </w:pPr>
      <w:r>
        <w:rPr>
          <w:lang w:bidi="sv-SE"/>
        </w:rPr>
        <w:t>[Behöver du reseadaptrar, tvåspråkiga ordböcker, reseguider?]</w:t>
      </w:r>
    </w:p>
    <w:p w14:paraId="0ED879F9" w14:textId="410A0C6B" w:rsidR="002C0A45" w:rsidRDefault="00194B7B">
      <w:pPr>
        <w:pStyle w:val="ListBullet"/>
      </w:pPr>
      <w:r>
        <w:rPr>
          <w:lang w:bidi="sv-SE"/>
        </w:rPr>
        <w:t>[Var ska du bo?]</w:t>
      </w:r>
    </w:p>
    <w:p w14:paraId="21CC0406" w14:textId="2DC67FBB" w:rsidR="002C0A45" w:rsidRDefault="00194B7B">
      <w:pPr>
        <w:pStyle w:val="ListBullet"/>
      </w:pPr>
      <w:r>
        <w:rPr>
          <w:lang w:bidi="sv-SE"/>
        </w:rPr>
        <w:t>[Vad behöver du ta med dig?]</w:t>
      </w:r>
    </w:p>
    <w:p w14:paraId="2AC3275C" w14:textId="456CF21D" w:rsidR="002C0A45" w:rsidRDefault="00194B7B">
      <w:pPr>
        <w:pStyle w:val="ListBullet"/>
      </w:pPr>
      <w:r>
        <w:rPr>
          <w:lang w:bidi="sv-SE"/>
        </w:rPr>
        <w:t>[Behöver evenemang eller restauranger bokas i förväg?]</w:t>
      </w:r>
    </w:p>
    <w:p w14:paraId="1BC9AB59" w14:textId="7D08BFE6" w:rsidR="002C0A45" w:rsidRDefault="00194B7B">
      <w:pPr>
        <w:pStyle w:val="ListBullet"/>
      </w:pPr>
      <w:r>
        <w:rPr>
          <w:lang w:bidi="sv-SE"/>
        </w:rPr>
        <w:t>[Har du anmält uppehåll för post- och tidningsutdelning och bokat djurpassning?]</w:t>
      </w:r>
    </w:p>
    <w:p w14:paraId="22BF2E48" w14:textId="77777777" w:rsidR="002C0A45" w:rsidRDefault="00271F0D">
      <w:pPr>
        <w:pStyle w:val="Heading1"/>
      </w:pPr>
      <w:r>
        <w:rPr>
          <w:lang w:bidi="sv-SE"/>
        </w:rPr>
        <w:t>Under resan:</w:t>
      </w:r>
    </w:p>
    <w:p w14:paraId="1B5F356F" w14:textId="25CE3A70" w:rsidR="002C0A45" w:rsidRDefault="00194B7B">
      <w:pPr>
        <w:pStyle w:val="ListBullet"/>
      </w:pPr>
      <w:r>
        <w:rPr>
          <w:lang w:bidi="sv-SE"/>
        </w:rPr>
        <w:t>[Vad vill du se?]</w:t>
      </w:r>
    </w:p>
    <w:p w14:paraId="2E919C6C" w14:textId="6EF17C0A" w:rsidR="002C0A45" w:rsidRDefault="00194B7B">
      <w:pPr>
        <w:pStyle w:val="ListBullet"/>
      </w:pPr>
      <w:r>
        <w:rPr>
          <w:lang w:bidi="sv-SE"/>
        </w:rPr>
        <w:t>[Var vill du äta?]</w:t>
      </w:r>
    </w:p>
    <w:p w14:paraId="74212BD1" w14:textId="6E325CCF" w:rsidR="004C7966" w:rsidRDefault="00194B7B" w:rsidP="004C7966">
      <w:pPr>
        <w:pStyle w:val="ListBullet"/>
      </w:pPr>
      <w:r>
        <w:rPr>
          <w:lang w:bidi="sv-SE"/>
        </w:rPr>
        <w:t>[Har du en GPS eller en karta över området?]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01C37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sv-SE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2018-12-17T16:16:00Z</dcterms:created>
  <dcterms:modified xsi:type="dcterms:W3CDTF">2018-12-17T16:16:00Z</dcterms:modified>
</cp:coreProperties>
</file>