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74" w:rsidRDefault="00856B39">
      <w:pPr>
        <w:pStyle w:val="Nzov"/>
        <w:tabs>
          <w:tab w:val="center" w:pos="4320"/>
        </w:tabs>
      </w:pPr>
      <w:sdt>
        <w:sdtPr>
          <w:alias w:val="Zadajte názov:"/>
          <w:tag w:val="Zadajte názov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bookmarkStart w:id="0" w:name="_GoBack"/>
          <w:r w:rsidR="002E0BA9">
            <w:rPr>
              <w:lang w:bidi="sk-SK"/>
            </w:rPr>
            <w:t>Nadpis</w:t>
          </w:r>
          <w:bookmarkEnd w:id="0"/>
        </w:sdtContent>
      </w:sdt>
    </w:p>
    <w:p w:rsidR="002B1374" w:rsidRDefault="00856B39">
      <w:pPr>
        <w:pStyle w:val="Podtitul"/>
      </w:pPr>
      <w:sdt>
        <w:sdtPr>
          <w:alias w:val="Zadajte podnadpis:"/>
          <w:tag w:val="Zadajte podnadpis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k-SK"/>
            </w:rPr>
            <w:t>Podnadpis</w:t>
          </w:r>
        </w:sdtContent>
      </w:sdt>
    </w:p>
    <w:p w:rsidR="002B1374" w:rsidRDefault="00856B39">
      <w:pPr>
        <w:pStyle w:val="Dtum"/>
      </w:pPr>
      <w:sdt>
        <w:sdtPr>
          <w:alias w:val="Dátum:"/>
          <w:tag w:val="Dátum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k-SK"/>
            </w:rPr>
            <w:t>Dátum</w:t>
          </w:r>
        </w:sdtContent>
      </w:sdt>
    </w:p>
    <w:p w:rsidR="002B1374" w:rsidRDefault="00856B39">
      <w:pPr>
        <w:pStyle w:val="Nadpis1"/>
      </w:pPr>
      <w:sdt>
        <w:sdtPr>
          <w:alias w:val="Zadajte nadpis 1:"/>
          <w:tag w:val="Zadajte nadpis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k-SK"/>
            </w:rPr>
            <w:t>Nadpis 1</w:t>
          </w:r>
        </w:sdtContent>
      </w:sdt>
    </w:p>
    <w:p w:rsidR="002B1374" w:rsidRDefault="00856B39">
      <w:pPr>
        <w:pStyle w:val="Nadpis2"/>
      </w:pPr>
      <w:sdt>
        <w:sdtPr>
          <w:alias w:val="Zadajte nadpis 2:"/>
          <w:tag w:val="Zadajte nadpis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k-SK"/>
            </w:rPr>
            <w:t>Nadpis 2</w:t>
          </w:r>
        </w:sdtContent>
      </w:sdt>
    </w:p>
    <w:p w:rsidR="002B1374" w:rsidRDefault="00856B39">
      <w:sdt>
        <w:sdtPr>
          <w:alias w:val="Zadajte text odseku:"/>
          <w:tag w:val="Zadajte text odseku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k-SK"/>
            </w:rPr>
            <w:t>Ak chcete hneď začať, stačí ťuknúť na ľubovoľný zástupný text (ako tento) a začať písať.</w:t>
          </w:r>
        </w:sdtContent>
      </w:sdt>
    </w:p>
    <w:p w:rsidR="00182B65" w:rsidRDefault="002E0BA9">
      <w:r>
        <w:rPr>
          <w:noProof/>
          <w:lang w:eastAsia="sk-SK"/>
        </w:rPr>
        <w:drawing>
          <wp:inline distT="0" distB="0" distL="0" distR="0">
            <wp:extent cx="5449824" cy="3657600"/>
            <wp:effectExtent l="0" t="0" r="0" b="0"/>
            <wp:docPr id="2" name="Obrázok 2" descr="Pohľad na kaňon z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D42CD7">
      <w:footerReference w:type="default" r:id="rId9"/>
      <w:pgSz w:w="11906" w:h="16838" w:code="9"/>
      <w:pgMar w:top="1094" w:right="1871" w:bottom="1769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39" w:rsidRDefault="00856B39">
      <w:pPr>
        <w:spacing w:line="240" w:lineRule="auto"/>
      </w:pPr>
      <w:r>
        <w:separator/>
      </w:r>
    </w:p>
    <w:p w:rsidR="00856B39" w:rsidRDefault="00856B39"/>
  </w:endnote>
  <w:endnote w:type="continuationSeparator" w:id="0">
    <w:p w:rsidR="00856B39" w:rsidRDefault="00856B39">
      <w:pPr>
        <w:spacing w:line="240" w:lineRule="auto"/>
      </w:pPr>
      <w:r>
        <w:continuationSeparator/>
      </w:r>
    </w:p>
    <w:p w:rsidR="00856B39" w:rsidRDefault="00856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D42CD7">
          <w:rPr>
            <w:noProof/>
            <w:lang w:bidi="sk-SK"/>
          </w:rPr>
          <w:t>0</w:t>
        </w:r>
        <w:r>
          <w:rPr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39" w:rsidRDefault="00856B39">
      <w:pPr>
        <w:spacing w:line="240" w:lineRule="auto"/>
      </w:pPr>
      <w:r>
        <w:separator/>
      </w:r>
    </w:p>
    <w:p w:rsidR="00856B39" w:rsidRDefault="00856B39"/>
  </w:footnote>
  <w:footnote w:type="continuationSeparator" w:id="0">
    <w:p w:rsidR="00856B39" w:rsidRDefault="00856B39">
      <w:pPr>
        <w:spacing w:line="240" w:lineRule="auto"/>
      </w:pPr>
      <w:r>
        <w:continuationSeparator/>
      </w:r>
    </w:p>
    <w:p w:rsidR="00856B39" w:rsidRDefault="00856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5C1206"/>
    <w:rsid w:val="00791287"/>
    <w:rsid w:val="007D7E3E"/>
    <w:rsid w:val="00856B39"/>
    <w:rsid w:val="008B6B09"/>
    <w:rsid w:val="00B22CE3"/>
    <w:rsid w:val="00B254CB"/>
    <w:rsid w:val="00BF4562"/>
    <w:rsid w:val="00D23912"/>
    <w:rsid w:val="00D42CD7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sk-SK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CE2"/>
  </w:style>
  <w:style w:type="paragraph" w:styleId="Nadpis1">
    <w:name w:val="heading 1"/>
    <w:basedOn w:val="Normlny"/>
    <w:next w:val="Normlny"/>
    <w:link w:val="Nadpis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y"/>
    <w:next w:val="Normlny"/>
    <w:link w:val="Nadpis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dennkavletu">
    <w:name w:val="Tabuľka denníka výletu"/>
    <w:basedOn w:val="Normlnatabuka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taChar">
    <w:name w:val="Päta Char"/>
    <w:basedOn w:val="Predvolenpsmoodseku"/>
    <w:link w:val="Pta"/>
    <w:uiPriority w:val="99"/>
    <w:rPr>
      <w:color w:val="96858A" w:themeColor="text2" w:themeTint="99"/>
      <w:sz w:val="44"/>
    </w:rPr>
  </w:style>
  <w:style w:type="character" w:styleId="Zstupntext">
    <w:name w:val="Placeholder Text"/>
    <w:basedOn w:val="Predvolenpsmoodseku"/>
    <w:uiPriority w:val="99"/>
    <w:semiHidden/>
    <w:rsid w:val="005C1206"/>
    <w:rPr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tum">
    <w:name w:val="Date"/>
    <w:basedOn w:val="Normlny"/>
    <w:next w:val="Nadpis1"/>
    <w:link w:val="Dtum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tumChar">
    <w:name w:val="Dátum Char"/>
    <w:basedOn w:val="Predvolenpsmoodseku"/>
    <w:link w:val="Dtum"/>
    <w:uiPriority w:val="3"/>
    <w:rPr>
      <w:b/>
      <w:caps/>
      <w:sz w:val="34"/>
    </w:rPr>
  </w:style>
  <w:style w:type="paragraph" w:styleId="Nzov">
    <w:name w:val="Title"/>
    <w:basedOn w:val="Normlny"/>
    <w:next w:val="Podtitul"/>
    <w:link w:val="Nzo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Podtitul">
    <w:name w:val="Subtitle"/>
    <w:basedOn w:val="Normlny"/>
    <w:next w:val="Dtum"/>
    <w:link w:val="Podtitul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PodtitulChar">
    <w:name w:val="Podtitul Char"/>
    <w:basedOn w:val="Predvolenpsmoodseku"/>
    <w:link w:val="Podtitul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Nadpis1Char">
    <w:name w:val="Nadpis 1 Char"/>
    <w:basedOn w:val="Predvolenpsmoodseku"/>
    <w:link w:val="Nadpis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2Char">
    <w:name w:val="Nadpis 2 Char"/>
    <w:basedOn w:val="Predvolenpsmoodseku"/>
    <w:link w:val="Nadpis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ciaChar">
    <w:name w:val="Citácia Char"/>
    <w:basedOn w:val="Predvolenpsmoodseku"/>
    <w:link w:val="Citcia"/>
    <w:uiPriority w:val="37"/>
    <w:semiHidden/>
    <w:rPr>
      <w:iCs/>
      <w:sz w:val="4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D7E3E"/>
    <w:rPr>
      <w:iCs/>
      <w:color w:val="175D6C" w:themeColor="accent1" w:themeShade="80"/>
      <w:sz w:val="40"/>
    </w:rPr>
  </w:style>
  <w:style w:type="paragraph" w:styleId="Odsekzoznamu">
    <w:name w:val="List Paragraph"/>
    <w:basedOn w:val="Normlny"/>
    <w:uiPriority w:val="34"/>
    <w:semiHidden/>
    <w:unhideWhenUsed/>
    <w:qFormat/>
    <w:pPr>
      <w:ind w:left="720"/>
      <w:contextualSpacing/>
    </w:pPr>
  </w:style>
  <w:style w:type="character" w:styleId="Nzovknihy">
    <w:name w:val="Book Title"/>
    <w:basedOn w:val="Predvolenpsmoodseku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zvnezvraznenie">
    <w:name w:val="Intense Emphasis"/>
    <w:basedOn w:val="Predvolenpsmoodseku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Zvraznenie">
    <w:name w:val="Emphasis"/>
    <w:basedOn w:val="Predvolenpsmoodseku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483E41" w:themeColor="text2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483E41" w:themeColor="text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Jemnzvraznenie">
    <w:name w:val="Subtle Emphasis"/>
    <w:basedOn w:val="Predvolenpsmoodseku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lavika">
    <w:name w:val="header"/>
    <w:basedOn w:val="Normlny"/>
    <w:link w:val="HlavikaChar"/>
    <w:uiPriority w:val="99"/>
    <w:qFormat/>
    <w:rsid w:val="008B6B09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6B09"/>
  </w:style>
  <w:style w:type="paragraph" w:styleId="Zkladntext3">
    <w:name w:val="Body Text 3"/>
    <w:basedOn w:val="Normlny"/>
    <w:link w:val="Zkladn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A5E48"/>
    <w:rPr>
      <w:sz w:val="22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A5E48"/>
    <w:rPr>
      <w:sz w:val="22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A5E48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5E48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5E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5E48"/>
    <w:rPr>
      <w:b/>
      <w:bCs/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A5E48"/>
    <w:rPr>
      <w:sz w:val="22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5E48"/>
    <w:rPr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A5E4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A5E48"/>
    <w:rPr>
      <w:rFonts w:ascii="Consolas" w:hAnsi="Consolas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A5E48"/>
    <w:rPr>
      <w:rFonts w:ascii="Consolas" w:hAnsi="Consolas"/>
      <w:sz w:val="22"/>
      <w:szCs w:val="21"/>
    </w:rPr>
  </w:style>
  <w:style w:type="paragraph" w:styleId="Oznaitext">
    <w:name w:val="Block Text"/>
    <w:basedOn w:val="Normlny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AD0C1B" w:rsidP="00AD0C1B">
          <w:pPr>
            <w:pStyle w:val="F5EE59E1B5DE416F9BC0C3DEB298674E1"/>
          </w:pPr>
          <w:r>
            <w:rPr>
              <w:lang w:bidi="sk-SK"/>
            </w:rPr>
            <w:t>Podnadpis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AD0C1B" w:rsidP="00AD0C1B">
          <w:pPr>
            <w:pStyle w:val="B3286BBF25E443D998CC83D05F22EB9E"/>
          </w:pPr>
          <w:r>
            <w:rPr>
              <w:lang w:bidi="sk-SK"/>
            </w:rPr>
            <w:t>Nadpis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AD0C1B" w:rsidP="00AD0C1B">
          <w:pPr>
            <w:pStyle w:val="568EBD3AB5C24A1EBC47997F56F73D8C1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AD0C1B" w:rsidP="00AD0C1B">
          <w:pPr>
            <w:pStyle w:val="CB01F69AC8D1441CA81DD65D100B70D93"/>
          </w:pPr>
          <w:r>
            <w:rPr>
              <w:lang w:bidi="sk-SK"/>
            </w:rPr>
            <w:t>Nadpis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AD0C1B" w:rsidP="00AD0C1B">
          <w:pPr>
            <w:pStyle w:val="5A5F0ACFB73944FD990E012FD826F1188"/>
          </w:pPr>
          <w:r>
            <w:rPr>
              <w:lang w:bidi="sk-SK"/>
            </w:rPr>
            <w:t>Ak chcete hneď začať, stačí ťuknúť na ľubovoľný zástupný text (ako tento) a začať písať.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AD0C1B" w:rsidP="00AD0C1B">
          <w:pPr>
            <w:pStyle w:val="2593CA70A7E4439DA00E28677914D10A3"/>
          </w:pPr>
          <w:r>
            <w:rPr>
              <w:lang w:bidi="sk-SK"/>
            </w:rPr>
            <w:t>Nadpis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AD0C1B"/>
    <w:rsid w:val="00B3189A"/>
    <w:rsid w:val="00C15DE2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0C1B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tum">
    <w:name w:val="Date"/>
    <w:basedOn w:val="Normlny"/>
    <w:next w:val="Normlny"/>
    <w:link w:val="DtumCh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tumChar">
    <w:name w:val="Dátum Char"/>
    <w:basedOn w:val="Predvolenpsmoodseku"/>
    <w:link w:val="Dtum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lny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Predvolenpsmoodseku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AD0C1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AD0C1B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AD0C1B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AD0C1B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AD0C1B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AD0C1B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D685-1035-48CF-88BD-2220B91F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Office_10456560_TF16392905_TF16392905</Template>
  <TotalTime>35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