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layout de conteúdo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tulo"/>
            </w:pPr>
            <w:r>
              <w:rPr>
                <w:lang w:val="pt-BR" w:bidi="pt-BR"/>
              </w:rPr>
              <w:t>[Nome da receita]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val="pt-BR" w:bidi="pt-BR"/>
              </w:rPr>
              <w:t>Rendimento: [número de porções]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val="pt-BR" w:bidi="pt-BR"/>
              </w:rPr>
              <w:t>Tempo de preparo: [horas e minutos]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val="pt-BR" w:bidi="pt-BR"/>
              </w:rPr>
              <w:t>Tempo total:</w:t>
            </w:r>
            <w:r>
              <w:rPr>
                <w:b/>
                <w:lang w:val="pt-BR" w:bidi="pt-BR"/>
              </w:rPr>
              <w:t xml:space="preserve"> </w:t>
            </w:r>
            <w:r>
              <w:rPr>
                <w:lang w:val="pt-BR" w:bidi="pt-BR"/>
              </w:rPr>
              <w:t>[tempo de preparo + cozimento]</w:t>
            </w:r>
          </w:p>
          <w:p w14:paraId="059DDFEF" w14:textId="77777777" w:rsidR="002F1286" w:rsidRDefault="000B2006">
            <w:pPr>
              <w:pStyle w:val="Ttulo1"/>
              <w:outlineLvl w:val="0"/>
            </w:pPr>
            <w:r>
              <w:rPr>
                <w:lang w:val="pt-BR" w:bidi="pt-BR"/>
              </w:rPr>
              <w:t>Ingredientes</w:t>
            </w:r>
          </w:p>
          <w:p w14:paraId="14A47DC9" w14:textId="7823E9B2" w:rsidR="002F1286" w:rsidRDefault="00693337">
            <w:pPr>
              <w:pStyle w:val="Ttulo2"/>
              <w:outlineLvl w:val="1"/>
            </w:pPr>
            <w:r>
              <w:rPr>
                <w:lang w:val="pt-BR" w:bidi="pt-BR"/>
              </w:rPr>
              <w:t>[Ingrediente 1] | [medida]</w:t>
            </w:r>
          </w:p>
          <w:p w14:paraId="057A5713" w14:textId="401D4E07" w:rsidR="002F1286" w:rsidRDefault="00693337">
            <w:pPr>
              <w:pStyle w:val="Ttulo2"/>
              <w:outlineLvl w:val="1"/>
            </w:pPr>
            <w:r>
              <w:rPr>
                <w:lang w:val="pt-BR" w:bidi="pt-BR"/>
              </w:rPr>
              <w:t>[Ingrediente 2] | [medida]</w:t>
            </w:r>
          </w:p>
          <w:p w14:paraId="416B1938" w14:textId="169A5A3F" w:rsidR="002F1286" w:rsidRDefault="00693337">
            <w:pPr>
              <w:pStyle w:val="Ttulo2"/>
              <w:outlineLvl w:val="1"/>
            </w:pPr>
            <w:r>
              <w:rPr>
                <w:lang w:val="pt-BR" w:bidi="pt-BR"/>
              </w:rPr>
              <w:t>[Ingrediente 3] | [medida]</w:t>
            </w:r>
          </w:p>
          <w:p w14:paraId="44B33E5A" w14:textId="77777777" w:rsidR="002F1286" w:rsidRDefault="000B2006">
            <w:pPr>
              <w:pStyle w:val="Ttulo1"/>
              <w:outlineLvl w:val="0"/>
            </w:pPr>
            <w:r>
              <w:rPr>
                <w:lang w:val="pt-BR" w:bidi="pt-BR"/>
              </w:rPr>
              <w:t>Instruções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val="pt-BR" w:bidi="pt-BR"/>
              </w:rPr>
              <w:t>[Explique aqui como preparar e cozinhar esta receita.]</w:t>
            </w:r>
          </w:p>
          <w:p w14:paraId="65A4922B" w14:textId="77777777" w:rsidR="002F1286" w:rsidRDefault="000B2006">
            <w:pPr>
              <w:pStyle w:val="Ttulo1"/>
              <w:outlineLvl w:val="0"/>
            </w:pPr>
            <w:r>
              <w:rPr>
                <w:lang w:val="pt-BR" w:bidi="pt-BR"/>
              </w:rPr>
              <w:t>Informações Alimentares Especiais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pt-BR" w:bidi="pt-BR"/>
              </w:rPr>
              <w:t>[Sem glúten? Adequado para diabéticos? Inclua qualquer informação alimentar especial aqui.]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Ttulo1"/>
              <w:outlineLvl w:val="0"/>
            </w:pPr>
            <w:r>
              <w:rPr>
                <w:lang w:val="pt-BR" w:bidi="pt-BR"/>
              </w:rPr>
              <w:t>Lista de compras</w:t>
            </w:r>
          </w:p>
          <w:p w14:paraId="025BD39B" w14:textId="5CBB8EBB" w:rsidR="002F1286" w:rsidRDefault="00693337">
            <w:pPr>
              <w:pStyle w:val="Ttulo2"/>
              <w:outlineLvl w:val="1"/>
            </w:pPr>
            <w:r>
              <w:rPr>
                <w:lang w:val="pt-BR" w:bidi="pt-BR"/>
              </w:rPr>
              <w:t>[Ingrediente 1]</w:t>
            </w:r>
          </w:p>
          <w:p w14:paraId="17D18CC5" w14:textId="34E194D2" w:rsidR="002F1286" w:rsidRDefault="00693337">
            <w:pPr>
              <w:pStyle w:val="Ttulo2"/>
              <w:outlineLvl w:val="1"/>
            </w:pPr>
            <w:r>
              <w:rPr>
                <w:lang w:val="pt-BR" w:bidi="pt-BR"/>
              </w:rPr>
              <w:t>[Ingre</w:t>
            </w:r>
            <w:bookmarkStart w:id="0" w:name="_GoBack"/>
            <w:bookmarkEnd w:id="0"/>
            <w:r>
              <w:rPr>
                <w:lang w:val="pt-BR" w:bidi="pt-BR"/>
              </w:rPr>
              <w:t>diente 2]</w:t>
            </w:r>
          </w:p>
          <w:p w14:paraId="5D122288" w14:textId="7302C808" w:rsidR="002F1286" w:rsidRDefault="00693337">
            <w:pPr>
              <w:pStyle w:val="Ttulo2"/>
              <w:outlineLvl w:val="1"/>
            </w:pPr>
            <w:r>
              <w:rPr>
                <w:lang w:val="pt-BR" w:bidi="pt-BR"/>
              </w:rPr>
              <w:t>[Ingrediente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0B4247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C664C5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pt-PT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Ttulo1">
    <w:name w:val="heading 1"/>
    <w:basedOn w:val="Normal"/>
    <w:next w:val="Normal"/>
    <w:link w:val="Ttulo1Char"/>
    <w:uiPriority w:val="9"/>
    <w:qFormat/>
    <w:rsid w:val="00C664C5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tulo">
    <w:name w:val="Title"/>
    <w:basedOn w:val="Normal"/>
    <w:link w:val="TtuloChar"/>
    <w:uiPriority w:val="2"/>
    <w:qFormat/>
    <w:rsid w:val="00C664C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2"/>
      <w:szCs w:val="56"/>
    </w:rPr>
  </w:style>
  <w:style w:type="character" w:customStyle="1" w:styleId="TtuloChar">
    <w:name w:val="Título Char"/>
    <w:basedOn w:val="Fontepargpadro"/>
    <w:link w:val="Ttulo"/>
    <w:uiPriority w:val="2"/>
    <w:rsid w:val="00C664C5"/>
    <w:rPr>
      <w:rFonts w:asciiTheme="majorHAnsi" w:eastAsiaTheme="majorEastAsia" w:hAnsiTheme="majorHAnsi" w:cstheme="majorBidi"/>
      <w:color w:val="A34E8E" w:themeColor="accent1"/>
      <w:kern w:val="28"/>
      <w:sz w:val="72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C664C5"/>
    <w:rPr>
      <w:rFonts w:asciiTheme="majorHAnsi" w:eastAsiaTheme="majorEastAsia" w:hAnsiTheme="majorHAnsi" w:cstheme="majorBidi"/>
      <w:color w:val="A34E8E" w:themeColor="accent1"/>
      <w:sz w:val="34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0"/>
    <w:qFormat/>
    <w:pPr>
      <w:spacing w:after="0" w:line="240" w:lineRule="auto"/>
    </w:pPr>
  </w:style>
  <w:style w:type="paragraph" w:styleId="Cabealho">
    <w:name w:val="header"/>
    <w:basedOn w:val="Normal"/>
    <w:link w:val="CabealhoChar"/>
    <w:uiPriority w:val="98"/>
    <w:unhideWhenUsed/>
    <w:qFormat/>
    <w:pPr>
      <w:spacing w:after="0" w:line="240" w:lineRule="auto"/>
    </w:p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sz w:val="36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  <w:color w:val="A34E8E" w:themeColor="accent1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A34E8E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color w:val="A34E8E" w:themeColor="accent1"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color w:val="A34E8E" w:themeColor="accent1"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CabealhoChar">
    <w:name w:val="Cabeçalho Char"/>
    <w:basedOn w:val="Fontepargpadro"/>
    <w:link w:val="Cabealho"/>
    <w:uiPriority w:val="98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93337"/>
  </w:style>
  <w:style w:type="paragraph" w:styleId="Textoembloco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333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3337"/>
  </w:style>
  <w:style w:type="paragraph" w:styleId="Corpodetexto2">
    <w:name w:val="Body Text 2"/>
    <w:basedOn w:val="Normal"/>
    <w:link w:val="Corpodetexto2Char"/>
    <w:uiPriority w:val="99"/>
    <w:semiHidden/>
    <w:unhideWhenUsed/>
    <w:rsid w:val="006933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3337"/>
  </w:style>
  <w:style w:type="paragraph" w:styleId="Corpodetexto3">
    <w:name w:val="Body Text 3"/>
    <w:basedOn w:val="Normal"/>
    <w:link w:val="Corpodetexto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93337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93337"/>
    <w:pPr>
      <w:spacing w:after="8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933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9333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9333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933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9333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93337"/>
    <w:rPr>
      <w:sz w:val="22"/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93337"/>
  </w:style>
  <w:style w:type="table" w:styleId="GradeColorida">
    <w:name w:val="Colorful Grid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9333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3337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3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3337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93337"/>
  </w:style>
  <w:style w:type="character" w:customStyle="1" w:styleId="DataChar">
    <w:name w:val="Data Char"/>
    <w:basedOn w:val="Fontepargpadro"/>
    <w:link w:val="Data"/>
    <w:uiPriority w:val="99"/>
    <w:semiHidden/>
    <w:rsid w:val="0069333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93337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93337"/>
  </w:style>
  <w:style w:type="character" w:styleId="Refdenotadefim">
    <w:name w:val="endnote reference"/>
    <w:basedOn w:val="Fontepargpadro"/>
    <w:uiPriority w:val="99"/>
    <w:semiHidden/>
    <w:unhideWhenUsed/>
    <w:rsid w:val="0069333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93337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9333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3337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Grade3">
    <w:name w:val="Grid Table 3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693337"/>
  </w:style>
  <w:style w:type="paragraph" w:styleId="EndereoHTML">
    <w:name w:val="HTML Address"/>
    <w:basedOn w:val="Normal"/>
    <w:link w:val="EndereoHTML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9333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9333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9333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3337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93337"/>
  </w:style>
  <w:style w:type="paragraph" w:styleId="Lista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Lista2">
    <w:name w:val="List Table 2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Lista3">
    <w:name w:val="List Table 3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93337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93337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93337"/>
  </w:style>
  <w:style w:type="character" w:styleId="Nmerodepgina">
    <w:name w:val="page number"/>
    <w:basedOn w:val="Fontepargpadro"/>
    <w:uiPriority w:val="99"/>
    <w:semiHidden/>
    <w:unhideWhenUsed/>
    <w:rsid w:val="00693337"/>
  </w:style>
  <w:style w:type="character" w:styleId="TextodoEspaoReservado">
    <w:name w:val="Placeholder Text"/>
    <w:basedOn w:val="Fontepargpadro"/>
    <w:uiPriority w:val="99"/>
    <w:semiHidden/>
    <w:rsid w:val="00E252EC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93337"/>
    <w:rPr>
      <w:rFonts w:ascii="Consolas" w:hAnsi="Consolas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93337"/>
  </w:style>
  <w:style w:type="character" w:customStyle="1" w:styleId="SaudaoChar">
    <w:name w:val="Saudação Char"/>
    <w:basedOn w:val="Fontepargpadro"/>
    <w:link w:val="Saudao"/>
    <w:uiPriority w:val="99"/>
    <w:semiHidden/>
    <w:rsid w:val="00693337"/>
  </w:style>
  <w:style w:type="paragraph" w:styleId="Assinatura">
    <w:name w:val="Signature"/>
    <w:basedOn w:val="Normal"/>
    <w:link w:val="Assinatura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93337"/>
  </w:style>
  <w:style w:type="character" w:customStyle="1" w:styleId="Hiperlinkinteligente">
    <w:name w:val="Hiperlink inteligente"/>
    <w:basedOn w:val="Fontepargpadro"/>
    <w:uiPriority w:val="99"/>
    <w:semiHidden/>
    <w:unhideWhenUsed/>
    <w:rsid w:val="00693337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693337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pt-BR</cp:lastModifiedBy>
  <cp:revision>3</cp:revision>
  <dcterms:created xsi:type="dcterms:W3CDTF">2018-02-06T18:46:00Z</dcterms:created>
  <dcterms:modified xsi:type="dcterms:W3CDTF">2018-12-07T12:08:00Z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