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ytu"/>
      </w:pPr>
      <w:r w:rsidRPr="00CD4E84">
        <w:rPr>
          <w:lang w:bidi="pl-PL"/>
        </w:rPr>
        <w:t>[Tytuł menu]</w:t>
      </w:r>
    </w:p>
    <w:p w14:paraId="4DE74D37" w14:textId="77777777" w:rsidR="00DD7100" w:rsidRPr="00CD4E84" w:rsidRDefault="001F1D18">
      <w:pPr>
        <w:pStyle w:val="Nagwek1"/>
      </w:pPr>
      <w:r w:rsidRPr="00CD4E84">
        <w:rPr>
          <w:lang w:bidi="pl-PL"/>
        </w:rPr>
        <w:t>Przystawka</w:t>
      </w:r>
    </w:p>
    <w:p w14:paraId="3D8A0F53" w14:textId="77777777" w:rsidR="00DD7100" w:rsidRPr="00CD4E84" w:rsidRDefault="001F1D18">
      <w:pPr>
        <w:pStyle w:val="Nagwek2"/>
      </w:pPr>
      <w:r w:rsidRPr="00CD4E84">
        <w:rPr>
          <w:lang w:bidi="pl-PL"/>
        </w:rPr>
        <w:t>[Nazwa przystawki 1]</w:t>
      </w:r>
    </w:p>
    <w:p w14:paraId="747AA802" w14:textId="77777777" w:rsidR="00DD7100" w:rsidRPr="00CD4E84" w:rsidRDefault="004D68D1">
      <w:r w:rsidRPr="00CD4E84">
        <w:rPr>
          <w:lang w:bidi="pl-PL"/>
        </w:rPr>
        <w:t>[Opis przystawki. To jest właściwe miejsce, aby</w:t>
      </w:r>
      <w:bookmarkStart w:id="0" w:name="_GoBack"/>
      <w:bookmarkEnd w:id="0"/>
      <w:r w:rsidRPr="00CD4E84">
        <w:rPr>
          <w:lang w:bidi="pl-PL"/>
        </w:rPr>
        <w:t xml:space="preserve"> sprzedać swoje danie. Wiesz, że jest fantastyczne, więc nie wstydź się tego!]</w:t>
      </w:r>
    </w:p>
    <w:p w14:paraId="208C5229" w14:textId="77777777" w:rsidR="00DD7100" w:rsidRPr="00CD4E84" w:rsidRDefault="001F1D18">
      <w:pPr>
        <w:pStyle w:val="Nagwek2"/>
      </w:pPr>
      <w:r w:rsidRPr="00CD4E84">
        <w:rPr>
          <w:lang w:bidi="pl-PL"/>
        </w:rPr>
        <w:t>[Nazwa przystawki 2]</w:t>
      </w:r>
    </w:p>
    <w:p w14:paraId="4238A511" w14:textId="77777777" w:rsidR="00DD7100" w:rsidRPr="00CD4E84" w:rsidRDefault="004D68D1">
      <w:r w:rsidRPr="00CD4E84">
        <w:rPr>
          <w:lang w:bidi="pl-PL"/>
        </w:rPr>
        <w:t>[Aby zamienić tekst zastępczy (na przykład ten), po prostu zaznacz go i zacznij pisać. Nie dołączaj spacji po prawej ani lewej stronie znaków zaznaczenia.]</w:t>
      </w:r>
    </w:p>
    <w:p w14:paraId="12216388" w14:textId="77777777" w:rsidR="00DD7100" w:rsidRPr="00CD4E84" w:rsidRDefault="001F1D18">
      <w:pPr>
        <w:pStyle w:val="Nagwek1"/>
      </w:pPr>
      <w:r w:rsidRPr="00CD4E84">
        <w:rPr>
          <w:lang w:bidi="pl-PL"/>
        </w:rPr>
        <w:t>Danie główne</w:t>
      </w:r>
    </w:p>
    <w:p w14:paraId="25F41088" w14:textId="77777777" w:rsidR="00DD7100" w:rsidRPr="00CD4E84" w:rsidRDefault="001F1D18">
      <w:pPr>
        <w:pStyle w:val="Nagwek2"/>
      </w:pPr>
      <w:r w:rsidRPr="00CD4E84">
        <w:rPr>
          <w:lang w:bidi="pl-PL"/>
        </w:rPr>
        <w:t>[Nazwa dania głównego 1]</w:t>
      </w:r>
    </w:p>
    <w:p w14:paraId="1F2AE6C2" w14:textId="77777777" w:rsidR="00DD7100" w:rsidRPr="00CD4E84" w:rsidRDefault="001F1D18">
      <w:r w:rsidRPr="00CD4E84">
        <w:rPr>
          <w:lang w:bidi="pl-PL"/>
        </w:rPr>
        <w:t>[Opis]</w:t>
      </w:r>
    </w:p>
    <w:p w14:paraId="4BE3608A" w14:textId="77777777" w:rsidR="00DD7100" w:rsidRPr="00CD4E84" w:rsidRDefault="001F1D18">
      <w:pPr>
        <w:pStyle w:val="Nagwek2"/>
      </w:pPr>
      <w:r w:rsidRPr="00CD4E84">
        <w:rPr>
          <w:lang w:bidi="pl-PL"/>
        </w:rPr>
        <w:t>[Nazwa dania głównego 2]</w:t>
      </w:r>
    </w:p>
    <w:p w14:paraId="6CFB7395" w14:textId="77777777" w:rsidR="00DD7100" w:rsidRPr="00CD4E84" w:rsidRDefault="001F1D18">
      <w:r w:rsidRPr="00CD4E84">
        <w:rPr>
          <w:lang w:bidi="pl-PL"/>
        </w:rPr>
        <w:t>[Opis]</w:t>
      </w:r>
    </w:p>
    <w:p w14:paraId="058E1916" w14:textId="77777777" w:rsidR="00DD7100" w:rsidRPr="00CD4E84" w:rsidRDefault="001F1D18">
      <w:pPr>
        <w:pStyle w:val="Nagwek1"/>
      </w:pPr>
      <w:r w:rsidRPr="00CD4E84">
        <w:rPr>
          <w:lang w:bidi="pl-PL"/>
        </w:rPr>
        <w:t>Deser</w:t>
      </w:r>
    </w:p>
    <w:p w14:paraId="37652182" w14:textId="77777777" w:rsidR="00DD7100" w:rsidRPr="00CD4E84" w:rsidRDefault="001F1D18">
      <w:pPr>
        <w:pStyle w:val="Nagwek2"/>
      </w:pPr>
      <w:r w:rsidRPr="00CD4E84">
        <w:rPr>
          <w:lang w:bidi="pl-PL"/>
        </w:rPr>
        <w:t>[Nazwa deseru 1]</w:t>
      </w:r>
    </w:p>
    <w:p w14:paraId="3DC33AC3" w14:textId="77777777" w:rsidR="00DD7100" w:rsidRPr="00CD4E84" w:rsidRDefault="001F1D18">
      <w:r w:rsidRPr="00CD4E84">
        <w:rPr>
          <w:lang w:bidi="pl-PL"/>
        </w:rPr>
        <w:t>[Opis]</w:t>
      </w:r>
    </w:p>
    <w:p w14:paraId="05B23012" w14:textId="77777777" w:rsidR="00DD7100" w:rsidRPr="00CD4E84" w:rsidRDefault="001F1D18">
      <w:pPr>
        <w:pStyle w:val="Nagwek2"/>
      </w:pPr>
      <w:r w:rsidRPr="00CD4E84">
        <w:rPr>
          <w:lang w:bidi="pl-PL"/>
        </w:rPr>
        <w:t>[Nazwa deseru 2]</w:t>
      </w:r>
    </w:p>
    <w:p w14:paraId="1FEAE53A" w14:textId="77777777" w:rsidR="00DD7100" w:rsidRPr="00CD4E84" w:rsidRDefault="001F1D18" w:rsidP="0058553F">
      <w:pPr>
        <w:pStyle w:val="Nagwek"/>
      </w:pPr>
      <w:r w:rsidRPr="00CD4E84">
        <w:rPr>
          <w:lang w:bidi="pl-PL"/>
        </w:rPr>
        <w:t>[Opis]</w:t>
      </w:r>
    </w:p>
    <w:sectPr w:rsidR="00DD7100" w:rsidRPr="00CD4E84" w:rsidSect="00A54C70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6DE3" w14:textId="77777777" w:rsidR="005F54CA" w:rsidRDefault="005F54CA">
      <w:pPr>
        <w:spacing w:after="0"/>
      </w:pPr>
      <w:r>
        <w:separator/>
      </w:r>
    </w:p>
  </w:endnote>
  <w:endnote w:type="continuationSeparator" w:id="0">
    <w:p w14:paraId="78112EED" w14:textId="77777777" w:rsidR="005F54CA" w:rsidRDefault="005F54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530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5AD1" w14:textId="77777777" w:rsidR="005F54CA" w:rsidRDefault="005F54CA">
      <w:pPr>
        <w:spacing w:after="0"/>
      </w:pPr>
      <w:r>
        <w:separator/>
      </w:r>
    </w:p>
  </w:footnote>
  <w:footnote w:type="continuationSeparator" w:id="0">
    <w:p w14:paraId="261A78BB" w14:textId="77777777" w:rsidR="005F54CA" w:rsidRDefault="005F54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Wstąż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Dowolny kształt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kąt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15D7BC5" id="Grupa 9" o:spid="_x0000_s1026" alt="Tytuł: Wstążk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JnGYObAHAAADIwAADgAAAAAAAAAAAAAAAAAuAgAAZHJzL2Uyb0RvYy54bWxQSwECLQAU&#10;AAYACAAAACEA4sgaNNkAAAAFAQAADwAAAAAAAAAAAAAAAAAKCgAAZHJzL2Rvd25yZXYueG1sUEsF&#10;BgAAAAAEAAQA8wAAABALAAAAAA==&#10;">
              <o:lock v:ext="edit" aspectratio="t"/>
              <v:shape id="Dowolny kształt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ostokąt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Wstąż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Dowolny kształt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ostokąt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57C566B" id="Grupa 9" o:spid="_x0000_s1026" alt="Tytuł: Wstążk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">
              <o:lock v:ext="edit" aspectratio="t"/>
              <v:shape id="Dowolny kształt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ostokąt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F54CA"/>
    <w:rsid w:val="0065307C"/>
    <w:rsid w:val="006B592F"/>
    <w:rsid w:val="006E10FB"/>
    <w:rsid w:val="006E3DFB"/>
    <w:rsid w:val="00881D49"/>
    <w:rsid w:val="009E1082"/>
    <w:rsid w:val="00A20B14"/>
    <w:rsid w:val="00A54C70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5D8D0335-8B5F-4A7E-B202-34B895C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pl-PL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C23"/>
  </w:style>
  <w:style w:type="paragraph" w:styleId="Nagwek1">
    <w:name w:val="heading 1"/>
    <w:basedOn w:val="Normalny"/>
    <w:next w:val="Nagwek2"/>
    <w:link w:val="Nagwek1Znak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7335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ytu">
    <w:name w:val="Title"/>
    <w:basedOn w:val="Normalny"/>
    <w:link w:val="TytuZnak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Nagwek">
    <w:name w:val="header"/>
    <w:basedOn w:val="Normalny"/>
    <w:link w:val="NagwekZnak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Podtytu">
    <w:name w:val="Subtitle"/>
    <w:basedOn w:val="Normalny"/>
    <w:link w:val="PodtytuZnak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A7335"/>
    <w:rPr>
      <w:iCs/>
      <w:sz w:val="3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 w:val="0"/>
      <w:iCs/>
      <w:color w:val="312F32" w:themeColor="tex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312F32" w:themeColor="text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A7335"/>
    <w:rPr>
      <w:b/>
      <w:iCs/>
      <w:sz w:val="32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E3DFB"/>
  </w:style>
  <w:style w:type="paragraph" w:styleId="Tekstblokowy">
    <w:name w:val="Block Text"/>
    <w:basedOn w:val="Normalny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D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DF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D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D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3DFB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E3DF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E3DF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3DF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3DFB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E3DFB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E3DF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3DF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3DFB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E3DFB"/>
  </w:style>
  <w:style w:type="table" w:styleId="Kolorowasiatka">
    <w:name w:val="Colorful Grid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E3DF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F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FB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E3DFB"/>
  </w:style>
  <w:style w:type="character" w:customStyle="1" w:styleId="DataZnak">
    <w:name w:val="Data Znak"/>
    <w:basedOn w:val="Domylnaczcionkaakapitu"/>
    <w:link w:val="Data"/>
    <w:uiPriority w:val="99"/>
    <w:semiHidden/>
    <w:rsid w:val="006E3DF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3DF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E3DFB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E3DFB"/>
  </w:style>
  <w:style w:type="character" w:styleId="Odwoanieprzypisukocowego">
    <w:name w:val="endnote reference"/>
    <w:basedOn w:val="Domylnaczcionkaakapitu"/>
    <w:uiPriority w:val="99"/>
    <w:semiHidden/>
    <w:unhideWhenUsed/>
    <w:rsid w:val="006E3D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F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D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DFB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6E3DFB"/>
  </w:style>
  <w:style w:type="paragraph" w:styleId="HTML-adres">
    <w:name w:val="HTML Address"/>
    <w:basedOn w:val="Normalny"/>
    <w:link w:val="HTML-adresZnak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E3DFB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E3DF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E3DF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3DF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E3DF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E3DFB"/>
  </w:style>
  <w:style w:type="paragraph" w:styleId="Lista">
    <w:name w:val="List"/>
    <w:basedOn w:val="Normalny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E3DF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E3DF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E3DF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E3DFB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E3DFB"/>
  </w:style>
  <w:style w:type="character" w:styleId="Numerstrony">
    <w:name w:val="page number"/>
    <w:basedOn w:val="Domylnaczcionkaakapitu"/>
    <w:uiPriority w:val="99"/>
    <w:semiHidden/>
    <w:unhideWhenUsed/>
    <w:rsid w:val="006E3DFB"/>
  </w:style>
  <w:style w:type="table" w:customStyle="1" w:styleId="Zwykatabela11">
    <w:name w:val="Zwykła tabela 11"/>
    <w:basedOn w:val="Standardowy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3DFB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E3DF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E3DFB"/>
  </w:style>
  <w:style w:type="paragraph" w:styleId="Podpis">
    <w:name w:val="Signature"/>
    <w:basedOn w:val="Normalny"/>
    <w:link w:val="PodpisZna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E3DFB"/>
  </w:style>
  <w:style w:type="character" w:customStyle="1" w:styleId="Hiperlinkinteligentny1">
    <w:name w:val="Hiperlink inteligentny1"/>
    <w:basedOn w:val="Domylnaczcionkaakapitu"/>
    <w:uiPriority w:val="99"/>
    <w:semiHidden/>
    <w:unhideWhenUsed/>
    <w:rsid w:val="006E3DFB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E3DFB"/>
    <w:rPr>
      <w:b/>
      <w:bCs/>
    </w:rPr>
  </w:style>
  <w:style w:type="table" w:styleId="Tabela-Efekty3D1">
    <w:name w:val="Table 3D effects 1"/>
    <w:basedOn w:val="Standardowy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E3DF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E3DF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E3D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E3D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E3DF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E3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E3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E3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E3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E3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2018-04-09T12:52:00Z</dcterms:created>
  <dcterms:modified xsi:type="dcterms:W3CDTF">2018-04-09T12:52:00Z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