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vadinimas ir data"/>
      </w:tblPr>
      <w:tblGrid>
        <w:gridCol w:w="6480"/>
        <w:gridCol w:w="6480"/>
      </w:tblGrid>
      <w:tr w:rsidR="00B8101F" w:rsidRPr="00921689">
        <w:tc>
          <w:tcPr>
            <w:tcW w:w="6480" w:type="dxa"/>
            <w:vAlign w:val="bottom"/>
          </w:tcPr>
          <w:p w:rsidR="00B8101F" w:rsidRPr="00921689" w:rsidRDefault="005D3A48">
            <w:pPr>
              <w:pStyle w:val="Pavadinimas"/>
              <w:rPr>
                <w:lang w:val="lt-LT"/>
              </w:rPr>
            </w:pPr>
            <w:r w:rsidRPr="00921689">
              <w:rPr>
                <w:lang w:val="lt-LT"/>
              </w:rPr>
              <w:t>[PAMOKOS PLANO PAVADINIMAS]</w:t>
            </w:r>
          </w:p>
        </w:tc>
        <w:tc>
          <w:tcPr>
            <w:tcW w:w="6480" w:type="dxa"/>
            <w:vAlign w:val="bottom"/>
          </w:tcPr>
          <w:p w:rsidR="00B8101F" w:rsidRPr="00921689" w:rsidRDefault="005D3A48">
            <w:pPr>
              <w:pStyle w:val="Data"/>
              <w:rPr>
                <w:lang w:val="lt-LT"/>
              </w:rPr>
            </w:pPr>
            <w:r w:rsidRPr="00921689">
              <w:rPr>
                <w:lang w:val="lt-LT"/>
              </w:rPr>
              <w:t>[DATA]</w:t>
            </w:r>
          </w:p>
        </w:tc>
      </w:tr>
    </w:tbl>
    <w:p w:rsidR="00B8101F" w:rsidRPr="00921689" w:rsidRDefault="00B8101F">
      <w:pPr>
        <w:pStyle w:val="Betarp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ntelė su dviem stulpeliais"/>
      </w:tblPr>
      <w:tblGrid>
        <w:gridCol w:w="9540"/>
        <w:gridCol w:w="360"/>
        <w:gridCol w:w="3060"/>
      </w:tblGrid>
      <w:tr w:rsidR="00B8101F" w:rsidRPr="00921689">
        <w:tc>
          <w:tcPr>
            <w:tcW w:w="9540" w:type="dxa"/>
          </w:tcPr>
          <w:tbl>
            <w:tblPr>
              <w:tblStyle w:val="Pamokosplanas"/>
              <w:tblW w:w="9822" w:type="dxa"/>
              <w:tblLayout w:type="fixed"/>
              <w:tblLook w:val="04A0" w:firstRow="1" w:lastRow="0" w:firstColumn="1" w:lastColumn="0" w:noHBand="0" w:noVBand="1"/>
              <w:tblDescription w:val="Apžvalga"/>
            </w:tblPr>
            <w:tblGrid>
              <w:gridCol w:w="2410"/>
              <w:gridCol w:w="283"/>
              <w:gridCol w:w="7129"/>
            </w:tblGrid>
            <w:tr w:rsidR="00B8101F" w:rsidRPr="00921689" w:rsidTr="00F44B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27" w:type="pct"/>
                </w:tcPr>
                <w:p w:rsidR="00B8101F" w:rsidRPr="00921689" w:rsidRDefault="005D3A48">
                  <w:pPr>
                    <w:pStyle w:val="Antrat1"/>
                    <w:spacing w:before="60"/>
                    <w:contextualSpacing w:val="0"/>
                    <w:outlineLvl w:val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Tema</w:t>
                  </w:r>
                  <w:bookmarkStart w:id="0" w:name="_GoBack"/>
                  <w:bookmarkEnd w:id="0"/>
                </w:p>
              </w:tc>
              <w:tc>
                <w:tcPr>
                  <w:tcW w:w="144" w:type="pct"/>
                  <w:tcBorders>
                    <w:bottom w:val="none" w:sz="0" w:space="0" w:color="auto"/>
                  </w:tcBorders>
                </w:tcPr>
                <w:p w:rsidR="00B8101F" w:rsidRPr="00921689" w:rsidRDefault="00B8101F">
                  <w:pPr>
                    <w:pStyle w:val="Antrat1"/>
                    <w:spacing w:before="60"/>
                    <w:contextualSpacing w:val="0"/>
                    <w:outlineLvl w:val="0"/>
                    <w:rPr>
                      <w:lang w:val="lt-LT"/>
                    </w:rPr>
                  </w:pPr>
                </w:p>
              </w:tc>
              <w:tc>
                <w:tcPr>
                  <w:tcW w:w="3630" w:type="pct"/>
                </w:tcPr>
                <w:p w:rsidR="00B8101F" w:rsidRPr="00921689" w:rsidRDefault="005D3A48">
                  <w:pPr>
                    <w:pStyle w:val="Antrat1"/>
                    <w:spacing w:before="60"/>
                    <w:contextualSpacing w:val="0"/>
                    <w:outlineLvl w:val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Apžvalga</w:t>
                  </w:r>
                </w:p>
              </w:tc>
            </w:tr>
            <w:tr w:rsidR="00B8101F" w:rsidRPr="00921689" w:rsidTr="00F44BCA">
              <w:tc>
                <w:tcPr>
                  <w:tcW w:w="1227" w:type="pct"/>
                </w:tcPr>
                <w:tbl>
                  <w:tblPr>
                    <w:tblW w:w="24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o informacija"/>
                  </w:tblPr>
                  <w:tblGrid>
                    <w:gridCol w:w="2410"/>
                  </w:tblGrid>
                  <w:tr w:rsidR="00B8101F" w:rsidRPr="00921689" w:rsidTr="004E540F">
                    <w:tc>
                      <w:tcPr>
                        <w:tcW w:w="5000" w:type="pct"/>
                      </w:tcPr>
                      <w:p w:rsidR="00B8101F" w:rsidRPr="00921689" w:rsidRDefault="005D3A48">
                        <w:pPr>
                          <w:spacing w:after="0" w:line="240" w:lineRule="auto"/>
                          <w:rPr>
                            <w:lang w:val="lt-LT"/>
                          </w:rPr>
                        </w:pPr>
                        <w:r w:rsidRPr="00921689">
                          <w:rPr>
                            <w:lang w:val="lt-LT"/>
                          </w:rPr>
                          <w:t>[Kurso tema]</w:t>
                        </w:r>
                      </w:p>
                    </w:tc>
                  </w:tr>
                  <w:tr w:rsidR="00B8101F" w:rsidRPr="00921689" w:rsidTr="004E540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101F" w:rsidRPr="00921689" w:rsidRDefault="005D3A48">
                        <w:pPr>
                          <w:pStyle w:val="Antrat1"/>
                          <w:spacing w:after="0"/>
                          <w:rPr>
                            <w:lang w:val="lt-LT"/>
                          </w:rPr>
                        </w:pPr>
                        <w:r w:rsidRPr="00921689">
                          <w:rPr>
                            <w:lang w:val="lt-LT"/>
                          </w:rPr>
                          <w:t>Parengė</w:t>
                        </w:r>
                      </w:p>
                    </w:tc>
                  </w:tr>
                  <w:tr w:rsidR="00B8101F" w:rsidRPr="00921689" w:rsidTr="004E540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101F" w:rsidRPr="00921689" w:rsidRDefault="005D3A48">
                        <w:pPr>
                          <w:spacing w:after="0" w:line="240" w:lineRule="auto"/>
                          <w:rPr>
                            <w:lang w:val="lt-LT"/>
                          </w:rPr>
                        </w:pPr>
                        <w:r w:rsidRPr="00921689">
                          <w:rPr>
                            <w:lang w:val="lt-LT"/>
                          </w:rPr>
                          <w:t>[Mokytojo vardas, pavardė]</w:t>
                        </w:r>
                      </w:p>
                    </w:tc>
                  </w:tr>
                  <w:tr w:rsidR="00B8101F" w:rsidRPr="00921689" w:rsidTr="004E540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101F" w:rsidRPr="00921689" w:rsidRDefault="005D3A48">
                        <w:pPr>
                          <w:pStyle w:val="Antrat1"/>
                          <w:spacing w:after="0"/>
                          <w:rPr>
                            <w:lang w:val="lt-LT"/>
                          </w:rPr>
                        </w:pPr>
                        <w:r w:rsidRPr="00921689">
                          <w:rPr>
                            <w:lang w:val="lt-LT"/>
                          </w:rPr>
                          <w:t>Lygis</w:t>
                        </w:r>
                      </w:p>
                    </w:tc>
                  </w:tr>
                  <w:tr w:rsidR="00B8101F" w:rsidRPr="00921689" w:rsidTr="004E540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101F" w:rsidRPr="00921689" w:rsidRDefault="005D3A48">
                        <w:pPr>
                          <w:spacing w:after="0" w:line="240" w:lineRule="auto"/>
                          <w:rPr>
                            <w:lang w:val="lt-LT"/>
                          </w:rPr>
                        </w:pPr>
                        <w:r w:rsidRPr="00921689">
                          <w:rPr>
                            <w:lang w:val="lt-LT"/>
                          </w:rPr>
                          <w:t>[00]</w:t>
                        </w:r>
                      </w:p>
                    </w:tc>
                  </w:tr>
                </w:tbl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44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363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</w:tbl>
          <w:p w:rsidR="00B8101F" w:rsidRPr="00921689" w:rsidRDefault="00B8101F">
            <w:pPr>
              <w:pStyle w:val="Betarp"/>
              <w:rPr>
                <w:lang w:val="lt-LT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mokos plano informacij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8101F" w:rsidRPr="0092168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8101F" w:rsidRPr="00921689" w:rsidRDefault="00B8101F">
                  <w:pPr>
                    <w:pStyle w:val="Antrat1"/>
                    <w:spacing w:after="0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pStyle w:val="Antrat1"/>
                    <w:spacing w:after="0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101F" w:rsidRPr="00921689" w:rsidRDefault="005D3A48">
                  <w:pPr>
                    <w:pStyle w:val="Antrat1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Nurodymai mokytojui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pStyle w:val="Antrat1"/>
                    <w:spacing w:after="0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101F" w:rsidRPr="00921689" w:rsidRDefault="005D3A48">
                  <w:pPr>
                    <w:pStyle w:val="Antrat1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Nurodymai mokiniui</w:t>
                  </w:r>
                </w:p>
              </w:tc>
            </w:tr>
            <w:tr w:rsidR="00B8101F" w:rsidRPr="0092168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Tikslai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Informacija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Tikrinimas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Veikla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Apibendrinimas</w:t>
                  </w: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50" w:type="pct"/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</w:tbl>
          <w:p w:rsidR="00B8101F" w:rsidRPr="00921689" w:rsidRDefault="00B8101F">
            <w:pPr>
              <w:pStyle w:val="Betarp"/>
              <w:rPr>
                <w:lang w:val="lt-LT"/>
              </w:rPr>
            </w:pPr>
          </w:p>
        </w:tc>
        <w:tc>
          <w:tcPr>
            <w:tcW w:w="360" w:type="dxa"/>
          </w:tcPr>
          <w:p w:rsidR="00B8101F" w:rsidRPr="00921689" w:rsidRDefault="00B8101F">
            <w:pPr>
              <w:pStyle w:val="Betarp"/>
              <w:rPr>
                <w:lang w:val="lt-LT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džiagos ir išteklių lentelė"/>
            </w:tblPr>
            <w:tblGrid>
              <w:gridCol w:w="3060"/>
            </w:tblGrid>
            <w:tr w:rsidR="00B8101F" w:rsidRPr="0092168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8101F" w:rsidRPr="00921689" w:rsidRDefault="00B8101F">
                  <w:pPr>
                    <w:pStyle w:val="Antrat2"/>
                    <w:spacing w:after="0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Būtina medžiaga</w:t>
                  </w:r>
                </w:p>
                <w:p w:rsidR="00B8101F" w:rsidRPr="00921689" w:rsidRDefault="00B8101F">
                  <w:pPr>
                    <w:pStyle w:val="Sraassuenkleliais"/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Papildomi ištekliai</w:t>
                  </w:r>
                </w:p>
                <w:p w:rsidR="00B8101F" w:rsidRPr="00921689" w:rsidRDefault="00B8101F">
                  <w:pPr>
                    <w:pStyle w:val="Sraassuenkleliais"/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  <w:tr w:rsidR="00B8101F" w:rsidRPr="00921689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8101F" w:rsidRPr="00921689" w:rsidRDefault="005D3A48">
                  <w:pPr>
                    <w:pStyle w:val="Antrat2"/>
                    <w:spacing w:after="0"/>
                    <w:rPr>
                      <w:lang w:val="lt-LT"/>
                    </w:rPr>
                  </w:pPr>
                  <w:r w:rsidRPr="00921689">
                    <w:rPr>
                      <w:lang w:val="lt-LT"/>
                    </w:rPr>
                    <w:t>Papildomos pastabos</w:t>
                  </w:r>
                </w:p>
                <w:p w:rsidR="00B8101F" w:rsidRPr="00921689" w:rsidRDefault="00B8101F">
                  <w:pPr>
                    <w:spacing w:after="0" w:line="240" w:lineRule="auto"/>
                    <w:rPr>
                      <w:lang w:val="lt-LT"/>
                    </w:rPr>
                  </w:pPr>
                </w:p>
              </w:tc>
            </w:tr>
          </w:tbl>
          <w:p w:rsidR="00B8101F" w:rsidRPr="00921689" w:rsidRDefault="00B8101F">
            <w:pPr>
              <w:pStyle w:val="Betarp"/>
              <w:rPr>
                <w:lang w:val="lt-LT"/>
              </w:rPr>
            </w:pPr>
          </w:p>
        </w:tc>
      </w:tr>
    </w:tbl>
    <w:p w:rsidR="00B8101F" w:rsidRPr="00921689" w:rsidRDefault="00B8101F">
      <w:pPr>
        <w:pStyle w:val="Betarp"/>
        <w:rPr>
          <w:lang w:val="lt-LT"/>
        </w:rPr>
      </w:pPr>
    </w:p>
    <w:sectPr w:rsidR="00B8101F" w:rsidRPr="00921689" w:rsidSect="007A0DF2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D3" w:rsidRDefault="009E4CD3">
      <w:pPr>
        <w:spacing w:before="0" w:after="0" w:line="240" w:lineRule="auto"/>
      </w:pPr>
      <w:r>
        <w:separator/>
      </w:r>
    </w:p>
  </w:endnote>
  <w:endnote w:type="continuationSeparator" w:id="0">
    <w:p w:rsidR="009E4CD3" w:rsidRDefault="009E4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1F" w:rsidRDefault="005D3A48">
    <w:pPr>
      <w:pStyle w:val="Por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lt-L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D3" w:rsidRDefault="009E4CD3">
      <w:pPr>
        <w:spacing w:before="0" w:after="0" w:line="240" w:lineRule="auto"/>
      </w:pPr>
      <w:r>
        <w:separator/>
      </w:r>
    </w:p>
  </w:footnote>
  <w:footnote w:type="continuationSeparator" w:id="0">
    <w:p w:rsidR="009E4CD3" w:rsidRDefault="009E4C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raassuenkleliai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1F"/>
    <w:rsid w:val="002251F3"/>
    <w:rsid w:val="003B29F3"/>
    <w:rsid w:val="004E540F"/>
    <w:rsid w:val="005D3A48"/>
    <w:rsid w:val="007A0DF2"/>
    <w:rsid w:val="008E728C"/>
    <w:rsid w:val="00921689"/>
    <w:rsid w:val="0092540C"/>
    <w:rsid w:val="009E4CD3"/>
    <w:rsid w:val="00B464AC"/>
    <w:rsid w:val="00B8101F"/>
    <w:rsid w:val="00DF7E78"/>
    <w:rsid w:val="00F44BCA"/>
    <w:rsid w:val="00FD2D05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aDiagrama">
    <w:name w:val="Data Diagrama"/>
    <w:basedOn w:val="Numatytasispastraiposriftas"/>
    <w:link w:val="Dat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table" w:customStyle="1" w:styleId="Pamokosplanas">
    <w:name w:val="Pamokos planas"/>
    <w:basedOn w:val="prastojilent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tarp">
    <w:name w:val="No Spacing"/>
    <w:uiPriority w:val="99"/>
    <w:qFormat/>
    <w:pPr>
      <w:spacing w:before="0"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Sraassuenkleliais">
    <w:name w:val="List Bullet"/>
    <w:basedOn w:val="prastasis"/>
    <w:uiPriority w:val="3"/>
    <w:unhideWhenUsed/>
    <w:qFormat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3F3F3F" w:themeColor="accent1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dcterms:created xsi:type="dcterms:W3CDTF">2013-04-23T02:22:00Z</dcterms:created>
  <dcterms:modified xsi:type="dcterms:W3CDTF">2014-01-07T10:49:00Z</dcterms:modified>
</cp:coreProperties>
</file>