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41D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0.95pt;margin-top:447.75pt;width:172.5pt;height:129.75pt;z-index:251651072;mso-position-horizontal-relative:page;mso-position-vertical-relative:page" o:regroupid="3" filled="f" stroked="f" strokecolor="maroon">
            <v:textbox style="mso-next-textbox:#_x0000_s1031">
              <w:txbxContent>
                <w:p w:rsidR="00000000" w:rsidRDefault="007A41D7">
                  <w:pPr>
                    <w:pStyle w:val="Intestazioneindirizzo"/>
                  </w:pPr>
                  <w:r>
                    <w:t>Adventure Works</w:t>
                  </w:r>
                </w:p>
                <w:p w:rsidR="00000000" w:rsidRDefault="007A41D7">
                  <w:pPr>
                    <w:pStyle w:val="Carattereindirizzo"/>
                  </w:pPr>
                  <w:r>
                    <w:t>Piazza Stazione 11</w:t>
                  </w:r>
                  <w:r>
                    <w:br/>
                    <w:t>50100 Firenze</w:t>
                  </w:r>
                  <w:r>
                    <w:br/>
                    <w:t>800 12345</w:t>
                  </w:r>
                </w:p>
                <w:p w:rsidR="00000000" w:rsidRDefault="007A41D7">
                  <w:pPr>
                    <w:pStyle w:val="Carattereindirizzo"/>
                  </w:pPr>
                  <w:r>
                    <w:t>Orari di apertura: dal lunedì al sabato</w:t>
                  </w:r>
                  <w:r>
                    <w:br/>
                    <w:t>dalle 10.00  alle 20.00, </w:t>
                  </w:r>
                  <w:r>
                    <w:br/>
                    <w:t>la domenica</w:t>
                  </w:r>
                  <w:r>
                    <w:br/>
                    <w:t>dalle 10.00  alle 13.00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3.8pt;margin-top:473.15pt;width:81.95pt;height:40.95pt;z-index:251654144;mso-position-horizontal-relative:page;mso-position-vertical-relative:page" o:regroupid="3" filled="f" stroked="f">
            <v:textbox style="mso-next-textbox:#_x0000_s1035">
              <w:txbxContent>
                <w:p w:rsidR="00000000" w:rsidRDefault="007A41D7">
                  <w:pPr>
                    <w:jc w:val="center"/>
                    <w:rPr>
                      <w:rFonts w:ascii="Arial" w:hAnsi="Arial"/>
                      <w:color w:val="C0C0C0"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5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81.95pt;margin-top:227.9pt;width:150.4pt;height:171.8pt;z-index:251652096;mso-position-horizontal-relative:page;mso-position-vertical-relative:page" o:regroupid="3" filled="f" stroked="f" strokecolor="maroon">
            <v:textbox style="mso-next-textbox:#_x0000_s1032">
              <w:txbxContent>
                <w:p w:rsidR="00000000" w:rsidRDefault="007A41D7">
                  <w:pPr>
                    <w:pStyle w:val="Articolovendita"/>
                  </w:pPr>
                  <w:r>
                    <w:t>Sconti fino al 70%</w:t>
                  </w:r>
                </w:p>
                <w:p w:rsidR="00000000" w:rsidRDefault="007A41D7">
                  <w:pPr>
                    <w:pStyle w:val="Articolovendita"/>
                  </w:pPr>
                  <w:r>
                    <w:t>Sconto del 40% su snowboard, sci, scarponi, racchette e a</w:t>
                  </w:r>
                  <w:r>
                    <w:t>ttacchi</w:t>
                  </w:r>
                </w:p>
                <w:p w:rsidR="00000000" w:rsidRDefault="007A41D7">
                  <w:pPr>
                    <w:pStyle w:val="Articolovendita"/>
                  </w:pPr>
                  <w:r>
                    <w:t>Sconto del 50% sull'abbigliamento invernale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4.05pt;margin-top:101.2pt;width:280.65pt;height:119.8pt;z-index:251655168;mso-position-horizontal-relative:page;mso-position-vertical-relative:page" o:regroupid="3" filled="f" fillcolor="teal" stroked="f">
            <v:textbox style="mso-next-textbox:#_x0000_s1040">
              <w:txbxContent>
                <w:p w:rsidR="00000000" w:rsidRDefault="007A41D7">
                  <w:pPr>
                    <w:pStyle w:val="Titolovendita"/>
                  </w:pPr>
                  <w:r>
                    <w:t>Svendita di fine stagione!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2.5pt;margin-top:209pt;width:170.45pt;height:178.9pt;z-index:251657216;mso-position-horizontal-relative:page;mso-position-vertical-relative:page" o:regroupid="3" filled="f" stroked="f" strokecolor="maroon">
            <v:textbox style="mso-next-textbox:#_x0000_s1062">
              <w:txbxContent>
                <w:p w:rsidR="00000000" w:rsidRDefault="007A41D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26" type="#_x0000_t75" alt="sci e pista da sci" style="width:156pt;height:171.7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56pt;margin-top:42.15pt;width:269.35pt;height:47.85pt;z-index:251660288;mso-position-horizontal-relative:page;mso-position-vertical-relative:page" o:regroupid="2" filled="f" strokecolor="#f6e650" strokeweight="4.5pt">
            <v:textbox style="mso-next-textbox:#_x0000_s1071">
              <w:txbxContent>
                <w:p w:rsidR="00000000" w:rsidRDefault="007A41D7">
                  <w:pPr>
                    <w:pStyle w:val="Nomesociet"/>
                  </w:pPr>
                  <w:r>
                    <w:t>Adventure Works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74.95pt;margin-top:396.6pt;width:231.6pt;height:26.5pt;z-index:251663360;mso-position-horizontal-relative:page;mso-position-vertical-relative:page" o:regroupid="2" fillcolor="#fbf4b5" stroked="f" strokecolor="maroon">
            <v:textbox style="mso-next-textbox:#_x0000_s1074">
              <w:txbxContent>
                <w:p w:rsidR="00000000" w:rsidRDefault="007A41D7">
                  <w:pPr>
                    <w:pStyle w:val="BodyText"/>
                  </w:pPr>
                  <w:r>
                    <w:t>Dal 21 al 30 marzo 2003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77.95pt;margin-top:227.9pt;width:150.4pt;height:171.8pt;z-index:251659264;mso-position-horizontal-relative:page;mso-position-vertical-relative:page" o:regroupid="2" filled="f" stroked="f" strokecolor="maroon">
            <v:textbox style="mso-next-textbox:#_x0000_s1070">
              <w:txbxContent>
                <w:p w:rsidR="00000000" w:rsidRDefault="007A41D7">
                  <w:pPr>
                    <w:pStyle w:val="Articolovendita"/>
                  </w:pPr>
                  <w:r>
                    <w:t>Sconti fino al 70%</w:t>
                  </w:r>
                </w:p>
                <w:p w:rsidR="00000000" w:rsidRDefault="007A41D7">
                  <w:pPr>
                    <w:pStyle w:val="Articolovendita"/>
                  </w:pPr>
                  <w:r>
                    <w:t>Sconto del 40% su snowboard, sci, scarponi, racchette e attacchi</w:t>
                  </w:r>
                </w:p>
                <w:p w:rsidR="00000000" w:rsidRDefault="007A41D7">
                  <w:pPr>
                    <w:pStyle w:val="Articolovendita"/>
                  </w:pPr>
                  <w:r>
                    <w:t>Sconto del 50% sull'abbigliamento invernale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50.05pt;margin-top:101.2pt;width:280.65pt;height:119.8pt;z-index:251662336;mso-position-horizontal-relative:page;mso-position-vertical-relative:page" o:regroupid="2" filled="f" fillcolor="teal" stroked="f">
            <v:textbox style="mso-next-textbox:#_x0000_s1073">
              <w:txbxContent>
                <w:p w:rsidR="00000000" w:rsidRDefault="007A41D7">
                  <w:pPr>
                    <w:pStyle w:val="Titolovendita"/>
                  </w:pPr>
                  <w:r>
                    <w:t>S</w:t>
                  </w:r>
                  <w:r>
                    <w:t>vendita di fine stagione!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38.5pt;margin-top:209pt;width:170.45pt;height:178.9pt;z-index:251664384;mso-position-horizontal-relative:page;mso-position-vertical-relative:page" o:regroupid="2" filled="f" stroked="f" strokecolor="maroon">
            <v:textbox style="mso-next-textbox:#_x0000_s1075">
              <w:txbxContent>
                <w:p w:rsidR="00000000" w:rsidRDefault="007A41D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27" type="#_x0000_t75" alt="sci e pista da sci" style="width:156pt;height:171.7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79.8pt;margin-top:473.15pt;width:81.95pt;height:40.95pt;z-index:251661312;mso-position-horizontal-relative:page;mso-position-vertical-relative:page" o:regroupid="2" filled="f" stroked="f">
            <v:textbox style="mso-next-textbox:#_x0000_s1072">
              <w:txbxContent>
                <w:p w:rsidR="00000000" w:rsidRDefault="007A41D7">
                  <w:pPr>
                    <w:jc w:val="center"/>
                    <w:rPr>
                      <w:rFonts w:ascii="Arial" w:hAnsi="Arial"/>
                      <w:color w:val="C0C0C0"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8" type="#_x0000_t75" style="width:67.5pt;height:33.75pt">
                        <v:imagedata r:id="rId5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76.95pt;margin-top:447.75pt;width:172.5pt;height:129.75pt;z-index:251658240;mso-position-horizontal-relative:page;mso-position-vertical-relative:page" o:regroupid="2" filled="f" stroked="f" strokecolor="maroon">
            <v:textbox style="mso-next-textbox:#_x0000_s1069">
              <w:txbxContent>
                <w:p w:rsidR="00000000" w:rsidRDefault="007A41D7">
                  <w:pPr>
                    <w:pStyle w:val="Intestazioneindirizzo"/>
                  </w:pPr>
                  <w:r>
                    <w:t>Adventure Works</w:t>
                  </w:r>
                </w:p>
                <w:p w:rsidR="00000000" w:rsidRDefault="007A41D7">
                  <w:pPr>
                    <w:pStyle w:val="Carattereindirizzo"/>
                  </w:pPr>
                  <w:r>
                    <w:t>Piazza Stazione 11</w:t>
                  </w:r>
                  <w:r>
                    <w:br/>
                    <w:t>50100 Firenze</w:t>
                  </w:r>
                  <w:r>
                    <w:br/>
                    <w:t>800 12345</w:t>
                  </w:r>
                </w:p>
                <w:p w:rsidR="00000000" w:rsidRDefault="007A41D7">
                  <w:pPr>
                    <w:pStyle w:val="Carattereindirizzo"/>
                  </w:pPr>
                  <w:r>
                    <w:t>Orari di apertura: dal lunedì al sabato</w:t>
                  </w:r>
                  <w:r>
                    <w:br/>
                    <w:t>dalle 10.00  alle 20.00, </w:t>
                  </w:r>
                  <w:r>
                    <w:br/>
                    <w:t>la domenica</w:t>
                  </w:r>
                  <w:r>
                    <w:br/>
                    <w:t>dalle 10.00  alle 13.00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8.95pt;margin-top:396.6pt;width:231.6pt;height:26.5pt;z-index:251656192;mso-position-horizontal-relative:page;mso-position-vertical-relative:page" o:regroupid="3" fillcolor="#fbf4b5" stroked="f" strokecolor="maroon">
            <v:textbox style="mso-next-textbox:#_x0000_s1050">
              <w:txbxContent>
                <w:p w:rsidR="00000000" w:rsidRDefault="007A41D7">
                  <w:pPr>
                    <w:pStyle w:val="BodyText"/>
                  </w:pPr>
                  <w:r>
                    <w:t>Dal 21 al 30 marzo 2003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0pt;margin-top:42.15pt;width:269.35pt;height:47.85pt;z-index:251653120;mso-position-horizontal-relative:page;mso-position-vertical-relative:page" o:regroupid="3" filled="f" strokecolor="#f6e650" strokeweight="4.5pt">
            <v:textbox style="mso-next-textbox:#_x0000_s1034">
              <w:txbxContent>
                <w:p w:rsidR="00000000" w:rsidRDefault="007A41D7">
                  <w:pPr>
                    <w:pStyle w:val="Nomesociet"/>
                  </w:pPr>
                  <w:r>
                    <w:t>Adventure Works</w:t>
                  </w:r>
                </w:p>
              </w:txbxContent>
            </v:textbox>
            <w10:wrap anchorx="page" anchory="page"/>
          </v:shape>
        </w:pict>
      </w:r>
    </w:p>
    <w:sectPr w:rsidR="00000000">
      <w:pgSz w:w="16839" w:h="11907" w:orient="landscape"/>
      <w:pgMar w:top="1440" w:right="734" w:bottom="144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943"/>
    <w:multiLevelType w:val="hybridMultilevel"/>
    <w:tmpl w:val="0B1C9730"/>
    <w:lvl w:ilvl="0" w:tplc="4CFA9F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87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1D7"/>
    <w:rsid w:val="007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 strokecolor="maroon">
      <v:fill color="white" on="f"/>
      <v:stroke color="maroon" on="f"/>
      <o:colormru v:ext="edit" colors="#f6e650,#f59d61,#0c9,#ccf,#fbf4b5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before="60" w:after="60"/>
      <w:jc w:val="center"/>
    </w:pPr>
    <w:rPr>
      <w:rFonts w:ascii="Tahoma" w:hAnsi="Tahoma" w:cs="Tahoma"/>
      <w:sz w:val="22"/>
      <w:szCs w:val="22"/>
    </w:rPr>
  </w:style>
  <w:style w:type="character" w:customStyle="1" w:styleId="AddressHeadingChar">
    <w:name w:val="Address Heading Char"/>
    <w:basedOn w:val="DefaultParagraphFont"/>
  </w:style>
  <w:style w:type="paragraph" w:customStyle="1" w:styleId="Intestazioneindirizzo">
    <w:name w:val="Intestazione indirizzo"/>
    <w:pPr>
      <w:spacing w:after="240"/>
      <w:jc w:val="center"/>
    </w:pPr>
    <w:rPr>
      <w:rFonts w:ascii="Tahoma" w:hAnsi="Tahoma" w:cs="Tahoma"/>
      <w:b/>
      <w:sz w:val="24"/>
      <w:szCs w:val="24"/>
      <w:lang w:bidi="en-US"/>
    </w:rPr>
  </w:style>
  <w:style w:type="character" w:customStyle="1" w:styleId="AddressCharChar">
    <w:name w:val="Address Char Char"/>
    <w:basedOn w:val="DefaultParagraphFont"/>
  </w:style>
  <w:style w:type="paragraph" w:customStyle="1" w:styleId="Carattereindirizzo">
    <w:name w:val="Carattere indirizzo"/>
    <w:pPr>
      <w:spacing w:after="200"/>
      <w:jc w:val="center"/>
    </w:pPr>
    <w:rPr>
      <w:rFonts w:ascii="Tahoma" w:hAnsi="Tahoma" w:cs="Tahoma"/>
      <w:sz w:val="18"/>
      <w:szCs w:val="18"/>
      <w:lang w:bidi="en-US"/>
    </w:rPr>
  </w:style>
  <w:style w:type="paragraph" w:customStyle="1" w:styleId="Nomesociet">
    <w:name w:val="Nome società"/>
    <w:pPr>
      <w:spacing w:before="120" w:after="120"/>
      <w:jc w:val="center"/>
    </w:pPr>
    <w:rPr>
      <w:rFonts w:ascii="Tahoma" w:hAnsi="Tahoma" w:cs="Tahoma"/>
      <w:b/>
      <w:bCs/>
      <w:kern w:val="32"/>
      <w:sz w:val="40"/>
      <w:szCs w:val="40"/>
      <w:lang w:bidi="en-US"/>
    </w:rPr>
  </w:style>
  <w:style w:type="paragraph" w:customStyle="1" w:styleId="Titolovendita">
    <w:name w:val="Titolo vendita"/>
    <w:autoRedefine/>
    <w:pPr>
      <w:spacing w:before="240" w:after="60"/>
      <w:jc w:val="center"/>
    </w:pPr>
    <w:rPr>
      <w:rFonts w:ascii="Impact" w:hAnsi="Impact" w:cs="Impact"/>
      <w:b/>
      <w:bCs/>
      <w:i/>
      <w:iCs/>
      <w:color w:val="FF0000"/>
      <w:sz w:val="80"/>
      <w:szCs w:val="80"/>
      <w:lang w:bidi="en-US"/>
    </w:rPr>
  </w:style>
  <w:style w:type="paragraph" w:customStyle="1" w:styleId="Articolovendita">
    <w:name w:val="Articolo vendita"/>
    <w:pPr>
      <w:numPr>
        <w:numId w:val="2"/>
      </w:numPr>
      <w:spacing w:after="120"/>
    </w:pPr>
    <w:rPr>
      <w:rFonts w:ascii="Tahoma" w:hAnsi="Tahoma" w:cs="Tahoma"/>
      <w:b/>
      <w:bCs/>
      <w:color w:val="FF0000"/>
      <w:spacing w:val="10"/>
      <w:sz w:val="24"/>
      <w:szCs w:val="24"/>
      <w:lang w:bidi="en-US"/>
    </w:rPr>
  </w:style>
  <w:style w:type="paragraph" w:customStyle="1" w:styleId="AddressHeading">
    <w:name w:val="Address Heading"/>
    <w:basedOn w:val="Normal"/>
  </w:style>
  <w:style w:type="character" w:customStyle="1" w:styleId="Carattereintestazioneindirizzo">
    <w:name w:val="Carattere intestazione indirizzo"/>
    <w:basedOn w:val="DefaultParagraphFont"/>
    <w:locked/>
    <w:rPr>
      <w:rFonts w:ascii="Tahoma" w:hAnsi="Tahoma" w:cs="Tahoma" w:hint="default"/>
      <w:b/>
      <w:bCs w:val="0"/>
      <w:sz w:val="24"/>
      <w:szCs w:val="24"/>
      <w:lang w:val="en-US" w:eastAsia="en-US" w:bidi="en-US"/>
    </w:rPr>
  </w:style>
  <w:style w:type="paragraph" w:customStyle="1" w:styleId="AddressChar">
    <w:name w:val="Address Char"/>
    <w:basedOn w:val="Normal"/>
  </w:style>
  <w:style w:type="character" w:customStyle="1" w:styleId="Caratterecarattereindirizzo">
    <w:name w:val="Carattere carattere indirizzo"/>
    <w:basedOn w:val="DefaultParagraphFont"/>
    <w:locked/>
    <w:rPr>
      <w:rFonts w:ascii="Tahoma" w:hAnsi="Tahoma" w:cs="Tahoma" w:hint="default"/>
      <w:sz w:val="18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sale flyer (8 1/2 x 11, 2-item, 2-up)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386418</Value>
      <Value>386444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2012-01-05T15:07:00+00:00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TP102810445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754877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C49B57BE-5F09-4FCE-BD15-CED7E9924433}"/>
</file>

<file path=customXml/itemProps2.xml><?xml version="1.0" encoding="utf-8"?>
<ds:datastoreItem xmlns:ds="http://schemas.openxmlformats.org/officeDocument/2006/customXml" ds:itemID="{2FCA7EFB-C995-4043-9168-929220AD75A6}"/>
</file>

<file path=customXml/itemProps3.xml><?xml version="1.0" encoding="utf-8"?>
<ds:datastoreItem xmlns:ds="http://schemas.openxmlformats.org/officeDocument/2006/customXml" ds:itemID="{A54997A4-4762-4678-ADDB-0BCB8C6E2044}"/>
</file>

<file path=docProps/app.xml><?xml version="1.0" encoding="utf-8"?>
<Properties xmlns="http://schemas.openxmlformats.org/officeDocument/2006/extended-properties" xmlns:vt="http://schemas.openxmlformats.org/officeDocument/2006/docPropsVTypes">
  <Template>06086229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2002-03-26T22:18:00Z</cp:lastPrinted>
  <dcterms:created xsi:type="dcterms:W3CDTF">2012-06-14T14:54:00Z</dcterms:created>
  <dcterms:modified xsi:type="dcterms:W3CDTF">2012-06-14T14:54:00Z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TC060862291040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8137700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