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5000" w:type="pct"/>
        <w:tblLook w:val="01E0" w:firstRow="1" w:lastRow="1" w:firstColumn="1" w:lastColumn="1" w:noHBand="0" w:noVBand="0"/>
      </w:tblPr>
      <w:tblGrid>
        <w:gridCol w:w="4535"/>
        <w:gridCol w:w="4779"/>
      </w:tblGrid>
      <w:tr w:rsidR="00A81E21" w:rsidTr="00BF526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21" w:rsidRPr="00BA085F" w:rsidRDefault="00A81E21" w:rsidP="00B71F9E">
            <w:pPr>
              <w:pStyle w:val="Heading1"/>
              <w:framePr w:hSpace="0" w:wrap="auto" w:yAlign="inline"/>
            </w:pPr>
            <w:r>
              <w:rPr>
                <w:noProof/>
                <w:lang w:bidi="es-ES"/>
              </w:rPr>
              <w:drawing>
                <wp:anchor distT="0" distB="0" distL="114300" distR="114300" simplePos="0" relativeHeight="251659264" behindDoc="0" locked="0" layoutInCell="1" allowOverlap="1" wp14:anchorId="14B06039" wp14:editId="4D681A10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-804545</wp:posOffset>
                  </wp:positionV>
                  <wp:extent cx="1590675" cy="1604518"/>
                  <wp:effectExtent l="0" t="0" r="0" b="0"/>
                  <wp:wrapNone/>
                  <wp:docPr id="3" name="Imagen 3" title="Coraz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M02807926, Lista de comprobación del día de la boda con CORAZONES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0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2C2">
              <w:rPr>
                <w:lang w:bidi="es-ES"/>
              </w:rPr>
              <w:t>Kit de emergencia para</w:t>
            </w:r>
            <w:r w:rsidR="00B73CC6">
              <w:rPr>
                <w:lang w:bidi="es-ES"/>
              </w:rPr>
              <w:br/>
            </w:r>
            <w:r w:rsidRPr="003402C2">
              <w:rPr>
                <w:lang w:bidi="es-ES"/>
              </w:rPr>
              <w:t>el día de la boda</w:t>
            </w:r>
          </w:p>
        </w:tc>
      </w:tr>
      <w:tr w:rsidR="00A81E21" w:rsidTr="00BF526E">
        <w:tc>
          <w:tcPr>
            <w:tcW w:w="9360" w:type="dxa"/>
            <w:gridSpan w:val="2"/>
          </w:tcPr>
          <w:p w:rsidR="00A81E21" w:rsidRPr="003402C2" w:rsidRDefault="00A81E21" w:rsidP="00B71F9E">
            <w:pPr>
              <w:framePr w:hSpace="0" w:wrap="auto" w:yAlign="inline"/>
            </w:pPr>
            <w:r w:rsidRPr="003402C2">
              <w:rPr>
                <w:lang w:bidi="es-ES"/>
              </w:rPr>
              <w:t>Una lista de comprobación de las cosas que toda novia debería tener a mano el día de su boda.</w:t>
            </w:r>
          </w:p>
          <w:p w:rsidR="00A81E21" w:rsidRDefault="00A81E21" w:rsidP="00B71F9E">
            <w:pPr>
              <w:framePr w:hSpace="0" w:wrap="auto" w:yAlign="inline"/>
            </w:pPr>
            <w:r w:rsidRPr="003402C2">
              <w:rPr>
                <w:lang w:bidi="es-ES"/>
              </w:rPr>
              <w:t>¡Téngalo todo preparado! Imprima esta lista y marque los elementos a medida que prepare su kit.</w:t>
            </w: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Pr="00356F94" w:rsidRDefault="00A81E21" w:rsidP="00B71F9E">
            <w:pPr>
              <w:pStyle w:val="Heading2"/>
              <w:framePr w:hSpace="0" w:wrap="auto" w:vAnchor="margin" w:yAlign="inline"/>
            </w:pPr>
            <w:r w:rsidRPr="00356F94">
              <w:rPr>
                <w:lang w:bidi="es-ES"/>
              </w:rPr>
              <w:t>Aseo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loción para manos, toallitas húmedas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rizador de pelo, rulos calientes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pañuelos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secador de pelo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bolas de algodón, bastoncillos de algodón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cepillo, peine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maquillaje 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laca, gel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desmaquillante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pasadores, gomas de pelo, broches</w:t>
            </w:r>
          </w:p>
        </w:tc>
      </w:tr>
      <w:tr w:rsidR="00A81E21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barniz de uñas de color oscuro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diadema o pinzas para recoger el pelo mientras se aplica el maquillaje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acetona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cepillo de dientes, pasta de dientes, hilo dental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lima de uñas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enjuague bucal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pinzas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polvos de talco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tijeras punta roma pequeñas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desodorante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toalla de mano pequeña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perfume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cepillo para quitar pelusas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B71F9E">
            <w:pPr>
              <w:pStyle w:val="Heading2"/>
              <w:framePr w:hSpace="0" w:wrap="auto" w:vAnchor="margin" w:yAlign="inline"/>
            </w:pPr>
            <w:r>
              <w:rPr>
                <w:lang w:bidi="es-ES"/>
              </w:rPr>
              <w:t>Atuendo</w:t>
            </w:r>
          </w:p>
        </w:tc>
      </w:tr>
      <w:tr w:rsidR="00A81E21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liga para tirar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imperdible y kit de costura con hilo del color </w:t>
            </w:r>
            <w:r w:rsidR="00B73CC6">
              <w:rPr>
                <w:lang w:bidi="es-ES"/>
              </w:rPr>
              <w:br/>
            </w:r>
            <w:r>
              <w:rPr>
                <w:lang w:bidi="es-ES"/>
              </w:rPr>
              <w:t>del vestido de la novia y los asistentes</w:t>
            </w:r>
          </w:p>
        </w:tc>
      </w:tr>
      <w:tr w:rsidR="00A81E21" w:rsidTr="00BF526E">
        <w:trPr>
          <w:trHeight w:hRule="exact" w:val="504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barniz de uñas cla</w:t>
            </w:r>
            <w:bookmarkStart w:id="0" w:name="_GoBack"/>
            <w:bookmarkEnd w:id="0"/>
            <w:r>
              <w:rPr>
                <w:lang w:bidi="es-ES"/>
              </w:rPr>
              <w:t>ro para medias rotas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cinta protectora o cinta para coser </w:t>
            </w:r>
            <w:r w:rsidR="00B73CC6">
              <w:rPr>
                <w:lang w:bidi="es-ES"/>
              </w:rPr>
              <w:br/>
            </w:r>
            <w:r>
              <w:rPr>
                <w:lang w:bidi="es-ES"/>
              </w:rPr>
              <w:t>(para dobladillos rasgados a última hora)</w:t>
            </w:r>
          </w:p>
        </w:tc>
      </w:tr>
      <w:tr w:rsidR="00A81E21" w:rsidTr="00B73CC6">
        <w:trPr>
          <w:trHeight w:hRule="exact" w:val="314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pendientes de repuesto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tijeras pequeñas (para el hilo)</w:t>
            </w:r>
          </w:p>
        </w:tc>
      </w:tr>
      <w:tr w:rsidR="00A81E21" w:rsidTr="00B73CC6">
        <w:trPr>
          <w:trHeight w:hRule="exact" w:val="512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botones extra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agua carbonatada u otras soluciones para eliminar manchas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zapatos planos para la recepción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plancha</w:t>
            </w:r>
          </w:p>
        </w:tc>
      </w:tr>
      <w:tr w:rsidR="00A81E21" w:rsidTr="00B73CC6">
        <w:trPr>
          <w:trHeight w:hRule="exact" w:val="305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medias extra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B71F9E">
            <w:pPr>
              <w:pStyle w:val="Heading2"/>
              <w:framePr w:hSpace="0" w:wrap="auto" w:vAnchor="margin" w:yAlign="inline"/>
            </w:pPr>
            <w:r>
              <w:rPr>
                <w:lang w:bidi="es-ES"/>
              </w:rPr>
              <w:t>Salud/medicamentos</w:t>
            </w:r>
          </w:p>
        </w:tc>
      </w:tr>
      <w:tr w:rsidR="00A81E21" w:rsidTr="00BF526E">
        <w:trPr>
          <w:trHeight w:hRule="exact" w:val="331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antiácido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vendas</w:t>
            </w:r>
          </w:p>
        </w:tc>
      </w:tr>
      <w:tr w:rsidR="00A81E21" w:rsidTr="00B73CC6">
        <w:trPr>
          <w:trHeight w:hRule="exact" w:val="512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antihistamínico, remedio para el resfriado, medicamentos con receta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remedio para el malestar estomacal</w:t>
            </w:r>
          </w:p>
        </w:tc>
      </w:tr>
      <w:tr w:rsidR="00A81E21" w:rsidTr="00BF526E">
        <w:trPr>
          <w:trHeight w:hRule="exact" w:val="518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aspirina, analgésicos</w:t>
            </w:r>
          </w:p>
        </w:tc>
        <w:tc>
          <w:tcPr>
            <w:tcW w:w="4781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productos de higiene femenina </w:t>
            </w:r>
            <w:r w:rsidR="00805ED7">
              <w:rPr>
                <w:lang w:bidi="es-ES"/>
              </w:rPr>
              <w:br/>
            </w:r>
            <w:r>
              <w:rPr>
                <w:lang w:bidi="es-ES"/>
              </w:rPr>
              <w:t>(tampones, protectores íntimos, etc.)</w:t>
            </w:r>
          </w:p>
        </w:tc>
      </w:tr>
      <w:tr w:rsidR="00A81E21" w:rsidTr="00BF526E">
        <w:trPr>
          <w:trHeight w:hRule="exact" w:val="432"/>
        </w:trPr>
        <w:tc>
          <w:tcPr>
            <w:tcW w:w="9360" w:type="dxa"/>
            <w:gridSpan w:val="2"/>
            <w:shd w:val="clear" w:color="auto" w:fill="CA385D" w:themeFill="accent2"/>
            <w:vAlign w:val="center"/>
          </w:tcPr>
          <w:p w:rsidR="00A81E21" w:rsidRDefault="00A81E21" w:rsidP="00B71F9E">
            <w:pPr>
              <w:pStyle w:val="Heading2"/>
              <w:framePr w:hSpace="0" w:wrap="auto" w:vAnchor="margin" w:yAlign="inline"/>
            </w:pPr>
            <w:r>
              <w:rPr>
                <w:lang w:bidi="es-ES"/>
              </w:rPr>
              <w:t>Varios</w:t>
            </w:r>
          </w:p>
        </w:tc>
      </w:tr>
      <w:tr w:rsidR="00A81E21" w:rsidTr="00B73CC6">
        <w:trPr>
          <w:trHeight w:hRule="exact" w:val="539"/>
        </w:trPr>
        <w:tc>
          <w:tcPr>
            <w:tcW w:w="4579" w:type="dxa"/>
            <w:vAlign w:val="center"/>
          </w:tcPr>
          <w:p w:rsidR="00A81E21" w:rsidRDefault="00A81E21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copias a</w:t>
            </w:r>
            <w:r w:rsidR="00B73CC6">
              <w:rPr>
                <w:lang w:bidi="es-ES"/>
              </w:rPr>
              <w:t>dicionales de indicaciones para</w:t>
            </w:r>
            <w:r w:rsidR="00B73CC6">
              <w:rPr>
                <w:lang w:bidi="es-ES"/>
              </w:rPr>
              <w:br/>
            </w:r>
            <w:r>
              <w:rPr>
                <w:lang w:bidi="es-ES"/>
              </w:rPr>
              <w:t>la recepción</w:t>
            </w:r>
          </w:p>
        </w:tc>
        <w:tc>
          <w:tcPr>
            <w:tcW w:w="4781" w:type="dxa"/>
            <w:vAlign w:val="center"/>
          </w:tcPr>
          <w:p w:rsidR="00A81E21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 w:rsidRPr="00396158">
              <w:rPr>
                <w:lang w:bidi="es-ES"/>
              </w:rPr>
              <w:t xml:space="preserve"> champán</w:t>
            </w:r>
          </w:p>
        </w:tc>
      </w:tr>
      <w:tr w:rsidR="00BF526E" w:rsidTr="00B73CC6">
        <w:trPr>
          <w:trHeight w:hRule="exact" w:val="314"/>
        </w:trPr>
        <w:tc>
          <w:tcPr>
            <w:tcW w:w="4579" w:type="dxa"/>
            <w:vAlign w:val="center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chicles de menta para el aliento</w:t>
            </w:r>
          </w:p>
        </w:tc>
        <w:tc>
          <w:tcPr>
            <w:tcW w:w="4781" w:type="dxa"/>
            <w:vAlign w:val="center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linterna pequeña</w:t>
            </w:r>
          </w:p>
        </w:tc>
      </w:tr>
      <w:tr w:rsidR="00BF526E" w:rsidTr="00BF526E">
        <w:trPr>
          <w:trHeight w:hRule="exact" w:val="504"/>
        </w:trPr>
        <w:tc>
          <w:tcPr>
            <w:tcW w:w="4579" w:type="dxa"/>
            <w:vAlign w:val="center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números de teléfono móvil y fijo de todos los invitados de la boda</w:t>
            </w:r>
          </w:p>
        </w:tc>
        <w:tc>
          <w:tcPr>
            <w:tcW w:w="4781" w:type="dxa"/>
            <w:vAlign w:val="center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navaja multiusos plegable</w:t>
            </w:r>
          </w:p>
        </w:tc>
      </w:tr>
      <w:tr w:rsidR="00BF526E" w:rsidTr="00B73CC6">
        <w:trPr>
          <w:trHeight w:hRule="exact" w:val="494"/>
        </w:trPr>
        <w:tc>
          <w:tcPr>
            <w:tcW w:w="4579" w:type="dxa"/>
            <w:vAlign w:val="center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información de contacto de todos los proveedores</w:t>
            </w:r>
          </w:p>
        </w:tc>
        <w:tc>
          <w:tcPr>
            <w:tcW w:w="4781" w:type="dxa"/>
            <w:vAlign w:val="center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cinta de embalar</w:t>
            </w:r>
          </w:p>
        </w:tc>
      </w:tr>
      <w:tr w:rsidR="00BF526E" w:rsidTr="00BF526E">
        <w:trPr>
          <w:trHeight w:hRule="exact" w:val="331"/>
        </w:trPr>
        <w:tc>
          <w:tcPr>
            <w:tcW w:w="4579" w:type="dxa"/>
            <w:vAlign w:val="center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tentempiés</w:t>
            </w:r>
          </w:p>
        </w:tc>
        <w:tc>
          <w:tcPr>
            <w:tcW w:w="4781" w:type="dxa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_________________________________________</w:t>
            </w:r>
          </w:p>
        </w:tc>
      </w:tr>
      <w:tr w:rsidR="00BF526E" w:rsidTr="00B73CC6">
        <w:trPr>
          <w:trHeight w:hRule="exact" w:val="467"/>
        </w:trPr>
        <w:tc>
          <w:tcPr>
            <w:tcW w:w="4579" w:type="dxa"/>
            <w:vAlign w:val="center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nevera con zumos, refrescos y agua embotellada</w:t>
            </w:r>
          </w:p>
        </w:tc>
        <w:tc>
          <w:tcPr>
            <w:tcW w:w="4781" w:type="dxa"/>
          </w:tcPr>
          <w:p w:rsidR="00BF526E" w:rsidRDefault="00BF526E" w:rsidP="00B71F9E">
            <w:pPr>
              <w:pStyle w:val="Elementosdelalistadecomprobacin"/>
              <w:framePr w:hSpace="0" w:wrap="auto" w:yAlign="inline"/>
            </w:pPr>
            <w:r w:rsidRPr="00C91342">
              <w:rPr>
                <w:rStyle w:val="Carcterdevieta"/>
                <w:lang w:bidi="es-ES"/>
              </w:rPr>
              <w:sym w:font="Wingdings" w:char="F0A8"/>
            </w:r>
            <w:r>
              <w:rPr>
                <w:lang w:bidi="es-ES"/>
              </w:rPr>
              <w:t xml:space="preserve"> _________________________________________</w:t>
            </w:r>
          </w:p>
        </w:tc>
      </w:tr>
    </w:tbl>
    <w:p w:rsidR="00356F94" w:rsidRDefault="00356F94" w:rsidP="00B71F9E">
      <w:pPr>
        <w:pStyle w:val="Heading1"/>
        <w:framePr w:wrap="around"/>
      </w:pPr>
    </w:p>
    <w:sectPr w:rsidR="00356F94" w:rsidSect="00337D74">
      <w:pgSz w:w="11906" w:h="16838" w:code="9"/>
      <w:pgMar w:top="72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9E" w:rsidRDefault="00B71F9E" w:rsidP="00337D74">
      <w:pPr>
        <w:framePr w:wrap="around"/>
        <w:spacing w:before="0" w:after="0"/>
      </w:pPr>
      <w:r>
        <w:separator/>
      </w:r>
    </w:p>
  </w:endnote>
  <w:endnote w:type="continuationSeparator" w:id="0">
    <w:p w:rsidR="00B71F9E" w:rsidRDefault="00B71F9E" w:rsidP="00337D74">
      <w:pPr>
        <w:framePr w:wrap="around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9E" w:rsidRDefault="00B71F9E" w:rsidP="00337D74">
      <w:pPr>
        <w:framePr w:wrap="around"/>
        <w:spacing w:before="0" w:after="0"/>
      </w:pPr>
      <w:r>
        <w:separator/>
      </w:r>
    </w:p>
  </w:footnote>
  <w:footnote w:type="continuationSeparator" w:id="0">
    <w:p w:rsidR="00B71F9E" w:rsidRDefault="00B71F9E" w:rsidP="00337D74">
      <w:pPr>
        <w:framePr w:wrap="around"/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9E"/>
    <w:rsid w:val="00053EC3"/>
    <w:rsid w:val="000E0876"/>
    <w:rsid w:val="001D675E"/>
    <w:rsid w:val="001F2D86"/>
    <w:rsid w:val="00337D74"/>
    <w:rsid w:val="003402C2"/>
    <w:rsid w:val="00356F94"/>
    <w:rsid w:val="00396158"/>
    <w:rsid w:val="005071D2"/>
    <w:rsid w:val="00525F22"/>
    <w:rsid w:val="005609FA"/>
    <w:rsid w:val="00597DF0"/>
    <w:rsid w:val="006F62E4"/>
    <w:rsid w:val="00711C2A"/>
    <w:rsid w:val="00805ED7"/>
    <w:rsid w:val="008252C2"/>
    <w:rsid w:val="008A6CB4"/>
    <w:rsid w:val="008E7154"/>
    <w:rsid w:val="009017AF"/>
    <w:rsid w:val="00936F97"/>
    <w:rsid w:val="00976EF4"/>
    <w:rsid w:val="00986604"/>
    <w:rsid w:val="009C637B"/>
    <w:rsid w:val="00A3336F"/>
    <w:rsid w:val="00A73931"/>
    <w:rsid w:val="00A81E21"/>
    <w:rsid w:val="00B07CEB"/>
    <w:rsid w:val="00B71F9E"/>
    <w:rsid w:val="00B73CC6"/>
    <w:rsid w:val="00BA085F"/>
    <w:rsid w:val="00BF526E"/>
    <w:rsid w:val="00C143CF"/>
    <w:rsid w:val="00C61A18"/>
    <w:rsid w:val="00C63FF0"/>
    <w:rsid w:val="00C91342"/>
    <w:rsid w:val="00CA743E"/>
    <w:rsid w:val="00D67844"/>
    <w:rsid w:val="00D93416"/>
    <w:rsid w:val="00EA4A3F"/>
    <w:rsid w:val="00F96877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C2"/>
    <w:pPr>
      <w:framePr w:hSpace="180" w:wrap="around" w:hAnchor="text" w:y="817"/>
      <w:spacing w:before="40" w:after="80"/>
    </w:pPr>
    <w:rPr>
      <w:rFonts w:ascii="Franklin Gothic Book" w:hAnsi="Franklin Gothic Book"/>
      <w:color w:val="3B424F" w:themeColor="accent5"/>
      <w:spacing w:val="4"/>
      <w:szCs w:val="18"/>
    </w:rPr>
  </w:style>
  <w:style w:type="paragraph" w:styleId="Heading1">
    <w:name w:val="heading 1"/>
    <w:basedOn w:val="Normal"/>
    <w:next w:val="Normal"/>
    <w:qFormat/>
    <w:rsid w:val="00A81E21"/>
    <w:pPr>
      <w:keepNext/>
      <w:framePr w:wrap="around"/>
      <w:spacing w:before="60" w:after="60"/>
      <w:outlineLvl w:val="0"/>
    </w:pPr>
    <w:rPr>
      <w:rFonts w:ascii="Franklin Gothic Demi" w:hAnsi="Franklin Gothic Demi" w:cs="Arial"/>
      <w:bCs/>
      <w:color w:val="C7CB12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F94"/>
    <w:pPr>
      <w:framePr w:wrap="around" w:vAnchor="page" w:y="1621"/>
      <w:spacing w:after="40"/>
      <w:outlineLvl w:val="1"/>
    </w:pPr>
    <w:rPr>
      <w:rFonts w:ascii="Franklin Gothic Demi" w:hAnsi="Franklin Gothic Demi"/>
      <w:color w:val="FFFFFF"/>
      <w:spacing w:val="8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F94"/>
    <w:rPr>
      <w:rFonts w:ascii="Franklin Gothic Demi" w:hAnsi="Franklin Gothic Demi"/>
      <w:color w:val="FFFFFF"/>
      <w:spacing w:val="8"/>
      <w:sz w:val="28"/>
      <w:szCs w:val="30"/>
    </w:rPr>
  </w:style>
  <w:style w:type="table" w:styleId="TableGrid">
    <w:name w:val="Table Grid"/>
    <w:basedOn w:val="TableNormal"/>
    <w:rsid w:val="0059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sdelalistadecomprobacin">
    <w:name w:val="Elementos de la lista de comprobación"/>
    <w:basedOn w:val="Normal"/>
    <w:link w:val="Carcterdeelementosdelistadecomprobacin"/>
    <w:qFormat/>
    <w:rsid w:val="00A81E21"/>
    <w:pPr>
      <w:framePr w:wrap="around"/>
      <w:ind w:left="202" w:hanging="2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framePr w:wrap="around"/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  <w:style w:type="paragraph" w:customStyle="1" w:styleId="Vieta">
    <w:name w:val="Viñeta"/>
    <w:basedOn w:val="Elementosdelalistadecomprobacin"/>
    <w:link w:val="Carcterdevieta"/>
    <w:qFormat/>
    <w:rsid w:val="00A81E21"/>
    <w:pPr>
      <w:framePr w:wrap="around"/>
    </w:pPr>
    <w:rPr>
      <w:color w:val="940C34" w:themeColor="accent3"/>
    </w:rPr>
  </w:style>
  <w:style w:type="character" w:customStyle="1" w:styleId="Carcterdeelementosdelistadecomprobacin">
    <w:name w:val="Carácter de elementos de lista de comprobación"/>
    <w:basedOn w:val="DefaultParagraphFont"/>
    <w:link w:val="Elementosdelalistadecomprobacin"/>
    <w:rsid w:val="00A81E21"/>
    <w:rPr>
      <w:rFonts w:ascii="Franklin Gothic Book" w:hAnsi="Franklin Gothic Book"/>
      <w:color w:val="3B424F" w:themeColor="accent5"/>
      <w:spacing w:val="4"/>
      <w:szCs w:val="18"/>
    </w:rPr>
  </w:style>
  <w:style w:type="character" w:customStyle="1" w:styleId="Carcterdevieta">
    <w:name w:val="Carácter de viñeta"/>
    <w:basedOn w:val="Carcterdeelementosdelistadecomprobacin"/>
    <w:link w:val="Vieta"/>
    <w:rsid w:val="00A81E21"/>
    <w:rPr>
      <w:rFonts w:ascii="Franklin Gothic Book" w:hAnsi="Franklin Gothic Book"/>
      <w:color w:val="940C34" w:themeColor="accent3"/>
      <w:spacing w:val="4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74"/>
    <w:pPr>
      <w:framePr w:wrap="around"/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7D74"/>
    <w:rPr>
      <w:rFonts w:ascii="Franklin Gothic Book" w:hAnsi="Franklin Gothic Book"/>
      <w:color w:val="3B424F" w:themeColor="accent5"/>
      <w:spacing w:val="4"/>
      <w:szCs w:val="18"/>
    </w:rPr>
  </w:style>
  <w:style w:type="paragraph" w:styleId="Footer">
    <w:name w:val="footer"/>
    <w:basedOn w:val="Normal"/>
    <w:link w:val="FooterChar"/>
    <w:uiPriority w:val="99"/>
    <w:unhideWhenUsed/>
    <w:rsid w:val="00337D74"/>
    <w:pPr>
      <w:framePr w:wrap="around"/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7D74"/>
    <w:rPr>
      <w:rFonts w:ascii="Franklin Gothic Book" w:hAnsi="Franklin Gothic Book"/>
      <w:color w:val="3B424F" w:themeColor="accent5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6">
      <a:dk1>
        <a:sysClr val="windowText" lastClr="000000"/>
      </a:dk1>
      <a:lt1>
        <a:sysClr val="window" lastClr="FFFFFF"/>
      </a:lt1>
      <a:dk2>
        <a:srgbClr val="C7CB12"/>
      </a:dk2>
      <a:lt2>
        <a:srgbClr val="F4E7ED"/>
      </a:lt2>
      <a:accent1>
        <a:srgbClr val="F8992E"/>
      </a:accent1>
      <a:accent2>
        <a:srgbClr val="CA385D"/>
      </a:accent2>
      <a:accent3>
        <a:srgbClr val="940C34"/>
      </a:accent3>
      <a:accent4>
        <a:srgbClr val="E0C6AF"/>
      </a:accent4>
      <a:accent5>
        <a:srgbClr val="3B424F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2011-12-28T15:31:00+00:00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1404301</Value>
      <Value>1404302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Wedding day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39C0-3885-42F0-B00F-B3BEB44EADA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5F000C-3D5F-435C-99BC-83B1183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81341-55E3-4410-8CD2-A2C431CC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Office_27160596_TF02807926</Template>
  <TotalTime>2</TotalTime>
  <Pages>1</Pages>
  <Words>271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Hrdlickova (RWS Moravia)</dc:creator>
  <cp:lastModifiedBy>Magdalena Hrdlickova (RWS Moravia)</cp:lastModifiedBy>
  <cp:revision>1</cp:revision>
  <cp:lastPrinted>2003-07-29T16:24:00Z</cp:lastPrinted>
  <dcterms:created xsi:type="dcterms:W3CDTF">2018-12-07T14:19:00Z</dcterms:created>
  <dcterms:modified xsi:type="dcterms:W3CDTF">2018-12-07T14:21:00Z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