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2378">
      <w:pPr>
        <w:pStyle w:val="MessageHeader"/>
      </w:pPr>
      <w:bookmarkStart w:id="0" w:name="_GoBack"/>
      <w:bookmarkEnd w:id="0"/>
      <w:r>
        <w:rPr>
          <w:rStyle w:val="MessageHeaderLabel"/>
        </w:rPr>
        <w:t>to:</w:t>
      </w:r>
      <w:r>
        <w:tab/>
      </w:r>
      <w:r>
        <w:fldChar w:fldCharType="begin"/>
      </w:r>
      <w:r>
        <w:instrText xml:space="preserve"> MACROBUTTON NoMacro [Click </w:instrText>
      </w:r>
      <w:r>
        <w:rPr>
          <w:b/>
        </w:rPr>
        <w:instrText>here</w:instrText>
      </w:r>
      <w:r>
        <w:instrText xml:space="preserve"> and type name] </w:instrText>
      </w:r>
      <w:r>
        <w:fldChar w:fldCharType="end"/>
      </w:r>
    </w:p>
    <w:p w:rsidR="00000000" w:rsidRDefault="00CA2378">
      <w:pPr>
        <w:pStyle w:val="MessageHeader"/>
      </w:pPr>
      <w:r>
        <w:rPr>
          <w:rStyle w:val="MessageHeaderLabel"/>
        </w:rPr>
        <w:t>from:</w:t>
      </w:r>
      <w:r>
        <w:tab/>
      </w:r>
      <w:r>
        <w:fldChar w:fldCharType="begin"/>
      </w:r>
      <w:r>
        <w:instrText xml:space="preserve"> USERNAME   \* MERGEFORMAT </w:instrText>
      </w:r>
      <w:r>
        <w:fldChar w:fldCharType="separate"/>
      </w:r>
      <w:r>
        <w:rPr>
          <w:noProof/>
        </w:rPr>
        <w:t>Mikhail Yakimchuk (Lionbridge)</w:t>
      </w:r>
      <w:r>
        <w:fldChar w:fldCharType="end"/>
      </w:r>
    </w:p>
    <w:p w:rsidR="00000000" w:rsidRDefault="00CA2378">
      <w:pPr>
        <w:pStyle w:val="MessageHeader"/>
      </w:pPr>
      <w:r>
        <w:rPr>
          <w:rStyle w:val="MessageHeaderLabel"/>
        </w:rPr>
        <w:t>subject:</w:t>
      </w:r>
      <w:r>
        <w:tab/>
      </w:r>
      <w:r>
        <w:fldChar w:fldCharType="begin"/>
      </w:r>
      <w:r>
        <w:instrText xml:space="preserve"> MACROBUTTON NoMacro [Click </w:instrText>
      </w:r>
      <w:r>
        <w:rPr>
          <w:b/>
        </w:rPr>
        <w:instrText>here</w:instrText>
      </w:r>
      <w:r>
        <w:instrText xml:space="preserve"> and type subject] </w:instrText>
      </w:r>
      <w:r>
        <w:fldChar w:fldCharType="end"/>
      </w:r>
    </w:p>
    <w:p w:rsidR="00000000" w:rsidRDefault="00CA2378">
      <w:pPr>
        <w:pStyle w:val="MessageHeader"/>
      </w:pPr>
      <w:r>
        <w:rPr>
          <w:rStyle w:val="MessageHeaderLabel"/>
        </w:rPr>
        <w:t>date:</w:t>
      </w:r>
      <w:r>
        <w:tab/>
      </w:r>
      <w:r>
        <w:fldChar w:fldCharType="begin"/>
      </w:r>
      <w:r>
        <w:instrText xml:space="preserve"> CREATEDATE  \@ "MMMM d, yyyy"  \* MERGEFORMAT </w:instrText>
      </w:r>
      <w:r>
        <w:fldChar w:fldCharType="separate"/>
      </w:r>
      <w:r>
        <w:rPr>
          <w:noProof/>
        </w:rPr>
        <w:t>December 13, 2011</w:t>
      </w:r>
      <w:r>
        <w:fldChar w:fldCharType="end"/>
      </w:r>
    </w:p>
    <w:p w:rsidR="00000000" w:rsidRDefault="00CA2378">
      <w:pPr>
        <w:pStyle w:val="MessageHeader"/>
      </w:pPr>
      <w:r>
        <w:rPr>
          <w:rStyle w:val="MessageHeaderLabel"/>
        </w:rPr>
        <w:t>cc:</w:t>
      </w:r>
      <w:r>
        <w:tab/>
      </w:r>
      <w:r>
        <w:fldChar w:fldCharType="begin"/>
      </w:r>
      <w:r>
        <w:instrText xml:space="preserve"> MACROBUTTON N</w:instrText>
      </w:r>
      <w:r>
        <w:instrText xml:space="preserve">oMacro [Click </w:instrText>
      </w:r>
      <w:r>
        <w:rPr>
          <w:b/>
        </w:rPr>
        <w:instrText>here</w:instrText>
      </w:r>
      <w:r>
        <w:instrText xml:space="preserve"> and type name] </w:instrText>
      </w:r>
      <w:r>
        <w:fldChar w:fldCharType="end"/>
      </w:r>
    </w:p>
    <w:p w:rsidR="00000000" w:rsidRDefault="00CA2378">
      <w:pPr>
        <w:pBdr>
          <w:bottom w:val="single" w:sz="4" w:space="1" w:color="auto"/>
        </w:pBdr>
      </w:pPr>
    </w:p>
    <w:p w:rsidR="00000000" w:rsidRDefault="00CA2378"/>
    <w:p w:rsidR="00000000" w:rsidRDefault="00CA2378">
      <w:pPr>
        <w:pStyle w:val="BodyText"/>
      </w:pPr>
    </w:p>
    <w:p w:rsidR="00000000" w:rsidRDefault="00CA2378">
      <w:pPr>
        <w:pStyle w:val="Heading1"/>
      </w:pPr>
      <w:r>
        <w:t>Creating Watermarks in Microsoft Word</w:t>
      </w:r>
    </w:p>
    <w:p w:rsidR="00000000" w:rsidRDefault="00CA2378">
      <w:pPr>
        <w:pStyle w:val="BodyText"/>
      </w:pPr>
      <w:r>
        <w:t>[Note:  Some steps may vary in Word 97.  For additional help, search for “watermark” in the product help or on the Microsoft support site at http://support.microsoft.com.]</w:t>
      </w:r>
    </w:p>
    <w:p w:rsidR="00000000" w:rsidRDefault="00CA2378">
      <w:pPr>
        <w:pStyle w:val="BodyText"/>
      </w:pPr>
      <w:r>
        <w:t>A water</w:t>
      </w:r>
      <w:r>
        <w:t>mark is any text or graphic image (such as the “Draft” in the background of this document) that is printed to overlap existing text in a document.  A logo printed lightly behind a letter or the word "Confidential" printed lightly on a contract are other ex</w:t>
      </w:r>
      <w:r>
        <w:t xml:space="preserve">amples of watermarks. </w:t>
      </w:r>
    </w:p>
    <w:p w:rsidR="00000000" w:rsidRDefault="00CA2378">
      <w:pPr>
        <w:pStyle w:val="BodyText"/>
      </w:pPr>
      <w:r>
        <w:t xml:space="preserve">The rotated “Draft” watermark on this page was created using the Word Art feature.  You can insert pictures (such as a logo) from a file or using Clip Art.  All three features can be found by clicking on </w:t>
      </w:r>
      <w:r>
        <w:rPr>
          <w:b/>
        </w:rPr>
        <w:t>Picture</w:t>
      </w:r>
      <w:r>
        <w:t xml:space="preserve"> in the </w:t>
      </w:r>
      <w:r>
        <w:rPr>
          <w:b/>
        </w:rPr>
        <w:t>Insert</w:t>
      </w:r>
      <w:r>
        <w:t xml:space="preserve"> menu. </w:t>
      </w:r>
    </w:p>
    <w:p w:rsidR="00000000" w:rsidRDefault="00CA2378">
      <w:pPr>
        <w:pStyle w:val="BodyText"/>
      </w:pPr>
      <w:r>
        <w:t xml:space="preserve">To view a watermark as it will appear on the printed page, click </w:t>
      </w:r>
      <w:r>
        <w:rPr>
          <w:b/>
        </w:rPr>
        <w:t>Print Layout</w:t>
      </w:r>
      <w:r>
        <w:t xml:space="preserve"> on the </w:t>
      </w:r>
      <w:r>
        <w:rPr>
          <w:b/>
        </w:rPr>
        <w:t>View</w:t>
      </w:r>
      <w:r>
        <w:t xml:space="preserve"> menu or click </w:t>
      </w:r>
      <w:r>
        <w:rPr>
          <w:b/>
        </w:rPr>
        <w:t>Print Preview</w:t>
      </w:r>
      <w:r>
        <w:t xml:space="preserve"> on the </w:t>
      </w:r>
      <w:r>
        <w:rPr>
          <w:b/>
        </w:rPr>
        <w:t>File</w:t>
      </w:r>
      <w:r>
        <w:t xml:space="preserve"> menu.</w:t>
      </w:r>
    </w:p>
    <w:p w:rsidR="00000000" w:rsidRDefault="00CA2378">
      <w:pPr>
        <w:pStyle w:val="BodyText"/>
      </w:pPr>
      <w:r>
        <w:t>The watermark will print on every page of this document, just like headers and footers.  To edit the watermark or insert</w:t>
      </w:r>
      <w:r>
        <w:t xml:space="preserve"> a new one, you need to click </w:t>
      </w:r>
      <w:r>
        <w:rPr>
          <w:b/>
        </w:rPr>
        <w:t>Header and Footer</w:t>
      </w:r>
      <w:r>
        <w:t xml:space="preserve"> on the </w:t>
      </w:r>
      <w:r>
        <w:rPr>
          <w:b/>
        </w:rPr>
        <w:t>View</w:t>
      </w:r>
      <w:r>
        <w:t xml:space="preserve"> menu.  </w:t>
      </w:r>
    </w:p>
    <w:p w:rsidR="00000000" w:rsidRDefault="00CA2378">
      <w:pPr>
        <w:pStyle w:val="Heading2"/>
      </w:pPr>
      <w:r>
        <w:t>To format a WordArt watermark (like this “Draft” example):</w:t>
      </w:r>
    </w:p>
    <w:p w:rsidR="00000000" w:rsidRDefault="00CA2378">
      <w:pPr>
        <w:pStyle w:val="BodyText"/>
      </w:pPr>
      <w:r>
        <w:t xml:space="preserve">Use the </w:t>
      </w:r>
      <w:r>
        <w:rPr>
          <w:b/>
        </w:rPr>
        <w:t>WordArt…</w:t>
      </w:r>
      <w:r>
        <w:t xml:space="preserve"> command on the </w:t>
      </w:r>
      <w:r>
        <w:rPr>
          <w:b/>
        </w:rPr>
        <w:t>Format</w:t>
      </w:r>
      <w:r>
        <w:t xml:space="preserve"> menu to choose your desired settings for your watermark.  There are multiple tabs in that </w:t>
      </w:r>
      <w:r>
        <w:t>dialog.  Use the “Colors and Lines” tab to set the color and transparency.  (This “draft” sample uses light gray and 50% transparency.)  Use the “Size” tab to set the watermark size and rotation.  (Or, you can resize and rotate using your mouse and the “Fr</w:t>
      </w:r>
      <w:r>
        <w:t xml:space="preserve">ee Rotate” button on the WordArt toolbar.)  Use the “Layout” tab to set the watermark to appear behind your text and to set the page layout (e.g. this “draft” sample is set to be centered both horizontally and vertically between the margins). </w:t>
      </w:r>
    </w:p>
    <w:p w:rsidR="00000000" w:rsidRDefault="00CA2378">
      <w:pPr>
        <w:pStyle w:val="BodyText"/>
      </w:pPr>
      <w:r>
        <w:t xml:space="preserve">To edit the </w:t>
      </w:r>
      <w:r>
        <w:t xml:space="preserve">text of the WordArt, such as changing it from “Draft” to “Confidential”, double-click the WordArt or right-click and choose </w:t>
      </w:r>
      <w:r>
        <w:rPr>
          <w:b/>
        </w:rPr>
        <w:t>Edit Text…</w:t>
      </w:r>
      <w:r>
        <w:t xml:space="preserve">.  </w:t>
      </w:r>
    </w:p>
    <w:p w:rsidR="00000000" w:rsidRDefault="00CA2378">
      <w:pPr>
        <w:pStyle w:val="Heading2"/>
      </w:pPr>
      <w:r>
        <w:t>To format a Picture watermark (such as a logo):</w:t>
      </w:r>
    </w:p>
    <w:p w:rsidR="00000000" w:rsidRDefault="00CA2378">
      <w:pPr>
        <w:pStyle w:val="BodyText"/>
      </w:pPr>
      <w:r>
        <w:t xml:space="preserve">Use the </w:t>
      </w:r>
      <w:r>
        <w:rPr>
          <w:b/>
        </w:rPr>
        <w:t>Picture…</w:t>
      </w:r>
      <w:r>
        <w:t xml:space="preserve"> command on the </w:t>
      </w:r>
      <w:r>
        <w:rPr>
          <w:b/>
        </w:rPr>
        <w:t>Format</w:t>
      </w:r>
      <w:r>
        <w:t xml:space="preserve"> menu to choose your desired set</w:t>
      </w:r>
      <w:r>
        <w:t xml:space="preserve">tings for your watermark.  There are multiple tabs in that dialog.  Use the “Size” tab to set the watermark size.  (Or, you can resize using your mouse.)  Use the “Layout” tab to set the watermark to appear behind your </w:t>
      </w:r>
      <w:r>
        <w:lastRenderedPageBreak/>
        <w:t>text, and any page layout (e.g. cente</w:t>
      </w:r>
      <w:r>
        <w:t xml:space="preserve">red horizontally and vertically).  Use the “Picture” tab to set the color to “Watermark” or “Washout,” or to adjust contrast and brightness. </w:t>
      </w:r>
    </w:p>
    <w:p w:rsidR="00000000" w:rsidRDefault="00CA2378">
      <w:pPr>
        <w:pStyle w:val="BodyText"/>
      </w:pPr>
      <w:r>
        <w:t xml:space="preserve">If you only want the watermark on the first page, click </w:t>
      </w:r>
      <w:r>
        <w:rPr>
          <w:b/>
        </w:rPr>
        <w:t>Page Setup…</w:t>
      </w:r>
      <w:r>
        <w:t xml:space="preserve"> on the </w:t>
      </w:r>
      <w:r>
        <w:rPr>
          <w:b/>
        </w:rPr>
        <w:t>File</w:t>
      </w:r>
      <w:r>
        <w:t xml:space="preserve"> menu.  In the “Layout” tab, check </w:t>
      </w:r>
      <w:r>
        <w:t xml:space="preserve">the “Different first page” box.  </w:t>
      </w:r>
    </w:p>
    <w:p w:rsidR="00CA2378" w:rsidRDefault="00CA2378">
      <w:pPr>
        <w:pStyle w:val="BodyText"/>
      </w:pPr>
    </w:p>
    <w:sectPr w:rsidR="00CA2378">
      <w:headerReference w:type="default" r:id="rId8"/>
      <w:footerReference w:type="even" r:id="rId9"/>
      <w:footerReference w:type="default" r:id="rId10"/>
      <w:headerReference w:type="first" r:id="rId11"/>
      <w:footerReference w:type="first" r:id="rId12"/>
      <w:pgSz w:w="12240" w:h="15840" w:code="1"/>
      <w:pgMar w:top="1440" w:right="1800" w:bottom="1440" w:left="1800" w:header="965"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78" w:rsidRDefault="00CA2378">
      <w:r>
        <w:separator/>
      </w:r>
    </w:p>
  </w:endnote>
  <w:endnote w:type="continuationSeparator" w:id="0">
    <w:p w:rsidR="00CA2378" w:rsidRDefault="00CA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CA2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37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37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78" w:rsidRDefault="00CA2378">
      <w:r>
        <w:separator/>
      </w:r>
    </w:p>
  </w:footnote>
  <w:footnote w:type="continuationSeparator" w:id="0">
    <w:p w:rsidR="00CA2378" w:rsidRDefault="00CA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6pt;height:105.85pt;rotation:315;z-index:-251658240;mso-position-horizontal:center;mso-position-horizontal-relative:margin;mso-position-vertical:center;mso-position-vertical-relative:margin" fillcolor="silver" stroked="f">
          <v:fill opacity=".5"/>
          <v:shadow color="#868686"/>
          <v:textpath style="font-family:&quot;Arial&quot;;v-text-kern:t" trim="t" fitpath="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23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0.95pt;height:77.1pt;rotation:315;z-index:-251659264;mso-position-horizontal:center;mso-position-horizontal-relative:margin;mso-position-vertical:center;mso-position-vertical-relative:margin" fillcolor="silver" stroked="f">
          <v:fill opacity=".5"/>
          <v:shadow color="#868686"/>
          <v:textpath style="font-family:&quot;Arial Black&quot;;v-text-kern:t" trim="t" fitpath="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F1F"/>
    <w:multiLevelType w:val="multilevel"/>
    <w:tmpl w:val="945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78"/>
    <w:rsid w:val="00CA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pPr>
      <w:spacing w:after="240" w:line="240" w:lineRule="atLeast"/>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jc w:val="center"/>
    </w:pPr>
    <w:rPr>
      <w:kern w:val="18"/>
    </w:rPr>
  </w:style>
  <w:style w:type="paragraph" w:styleId="Header">
    <w:name w:val="header"/>
    <w:basedOn w:val="HeaderBase"/>
    <w:semiHidden/>
    <w:pPr>
      <w:spacing w:after="660"/>
      <w:jc w:val="center"/>
    </w:pPr>
    <w:rPr>
      <w:caps/>
      <w:kern w:val="18"/>
      <w:sz w:val="18"/>
    </w:rPr>
  </w:style>
  <w:style w:type="paragraph" w:customStyle="1" w:styleId="HeadingBase">
    <w:name w:val="Heading Base"/>
    <w:basedOn w:val="BodyText"/>
    <w:next w:val="BodyText"/>
    <w:pPr>
      <w:keepNext/>
      <w:keepLines/>
      <w:spacing w:after="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basedOn w:val="DefaultParagraphFont"/>
    <w:rPr>
      <w:i/>
      <w:spacing w:val="70"/>
      <w:sz w:val="21"/>
    </w:rPr>
  </w:style>
  <w:style w:type="paragraph" w:styleId="NormalWeb">
    <w:name w:val="Normal (Web)"/>
    <w:basedOn w:val="Normal"/>
    <w:semiHidden/>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pPr>
      <w:spacing w:after="240" w:line="240" w:lineRule="atLeast"/>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jc w:val="center"/>
    </w:pPr>
    <w:rPr>
      <w:kern w:val="18"/>
    </w:rPr>
  </w:style>
  <w:style w:type="paragraph" w:styleId="Header">
    <w:name w:val="header"/>
    <w:basedOn w:val="HeaderBase"/>
    <w:semiHidden/>
    <w:pPr>
      <w:spacing w:after="660"/>
      <w:jc w:val="center"/>
    </w:pPr>
    <w:rPr>
      <w:caps/>
      <w:kern w:val="18"/>
      <w:sz w:val="18"/>
    </w:rPr>
  </w:style>
  <w:style w:type="paragraph" w:customStyle="1" w:styleId="HeadingBase">
    <w:name w:val="Heading Base"/>
    <w:basedOn w:val="BodyText"/>
    <w:next w:val="BodyText"/>
    <w:pPr>
      <w:keepNext/>
      <w:keepLines/>
      <w:spacing w:after="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basedOn w:val="DefaultParagraphFont"/>
    <w:rPr>
      <w:i/>
      <w:spacing w:val="70"/>
      <w:sz w:val="21"/>
    </w:rPr>
  </w:style>
  <w:style w:type="paragraph" w:styleId="NormalWeb">
    <w:name w:val="Normal (Web)"/>
    <w:basedOn w:val="Normal"/>
    <w:semiHidden/>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2035-01-01T08:00:00+00:00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732943</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 xsi:nil="true"/>
    <Markets xmlns="90312ced-24b1-4a04-9112-3ea331aa5919"/>
    <OriginAsset xmlns="90312ced-24b1-4a04-9112-3ea331aa5919" xsi:nil="true"/>
    <AssetStart xmlns="90312ced-24b1-4a04-9112-3ea331aa5919">2011-12-22T20:54:00+00:00</AssetStart>
    <FriendlyTitle xmlns="90312ced-24b1-4a04-9112-3ea331aa5919" xsi:nil="true"/>
    <MarketSpecific xmlns="90312ced-24b1-4a04-9112-3ea331aa5919">false</MarketSpecific>
    <TPNamespace xmlns="90312ced-24b1-4a04-9112-3ea331aa5919" xsi:nil="true"/>
    <PublishStatusLookup xmlns="90312ced-24b1-4a04-9112-3ea331aa5919">
      <Value>329758</Value>
      <Value>329765</Value>
    </PublishStatusLookup>
    <APAuthor xmlns="90312ced-24b1-4a04-9112-3ea331aa5919">
      <UserInfo>
        <DisplayName>REDMOND\v-miyaki</DisplayName>
        <AccountId>1928</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Memo (with "Draft" watermark)</SourceTitl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2007 Template UpLeveling Do Not HandOff</UALocComments>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2007 Default</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TP102807213</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14</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LocMarketGroupTiers2 xmlns="90312ced-24b1-4a04-9112-3ea331aa5919" xsi:nil="true"/>
  </documentManagement>
</p:properties>
</file>

<file path=customXml/itemProps1.xml><?xml version="1.0" encoding="utf-8"?>
<ds:datastoreItem xmlns:ds="http://schemas.openxmlformats.org/officeDocument/2006/customXml" ds:itemID="{D2F97384-0C62-4ED1-9921-8BBDBA3459E9}"/>
</file>

<file path=customXml/itemProps2.xml><?xml version="1.0" encoding="utf-8"?>
<ds:datastoreItem xmlns:ds="http://schemas.openxmlformats.org/officeDocument/2006/customXml" ds:itemID="{7C2C65BE-ED1D-4180-BC6E-A971A7021E27}"/>
</file>

<file path=customXml/itemProps3.xml><?xml version="1.0" encoding="utf-8"?>
<ds:datastoreItem xmlns:ds="http://schemas.openxmlformats.org/officeDocument/2006/customXml" ds:itemID="{5D491118-EF6C-4BAE-96EF-DD4418A4A9EE}"/>
</file>

<file path=docProps/app.xml><?xml version="1.0" encoding="utf-8"?>
<Properties xmlns="http://schemas.openxmlformats.org/officeDocument/2006/extended-properties" xmlns:vt="http://schemas.openxmlformats.org/officeDocument/2006/docPropsVTypes">
  <Template>01012922.dot</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"Draft" watermark)</dc:title>
  <dc:creator>Mikhail Yakimchuk (Lionbridge)</dc:creator>
  <cp:lastModifiedBy>Mikhail Yakimchuk (Lionbridge)</cp:lastModifiedBy>
  <cp:revision>1</cp:revision>
  <cp:lastPrinted>2000-10-27T00:10:00Z</cp:lastPrinted>
  <dcterms:created xsi:type="dcterms:W3CDTF">2011-12-13T20:53:00Z</dcterms:created>
  <dcterms:modified xsi:type="dcterms:W3CDTF">2011-12-13T20:54:00Z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TC010129221033</vt:lpwstr>
  </property>
  <property fmtid="{D5CDD505-2E9C-101B-9397-08002B2CF9AE}" pid="3" name="ContentTypeId">
    <vt:lpwstr>0x010100A527E9BDFA242146B59EAA0A2BBC516804009EC5643677B736459CE4ACB8094A990F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10153400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