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D87" w:rsidRPr="00D14A9A" w:rsidRDefault="00592AED" w:rsidP="00D14A9A">
      <w:pPr>
        <w:bidi/>
      </w:pPr>
      <w:r w:rsidRPr="00D14A9A">
        <w:rPr>
          <w:noProof/>
        </w:rPr>
        <w:drawing>
          <wp:inline distT="0" distB="0" distL="0" distR="0">
            <wp:extent cx="6400800" cy="868680"/>
            <wp:effectExtent l="0" t="0" r="0" b="7620"/>
            <wp:docPr id="1" name="صورة 1" title="صورة باللون الذهبي لمجموعة من الأشخاص يركضون على شاطئ نحو شروق الشم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طلة الربيع.‏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D87" w:rsidRPr="00D14A9A" w:rsidRDefault="00592AED" w:rsidP="00D14A9A">
      <w:pPr>
        <w:pStyle w:val="a3"/>
        <w:bidi/>
      </w:pPr>
      <w:r w:rsidRPr="00D14A9A">
        <w:rPr>
          <w:rtl/>
          <w:lang w:val="ar-SA"/>
        </w:rPr>
        <w:t>قائمة لوازم عطلة الربيع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  <w:tblCaption w:val="تخطيط قائمة"/>
      </w:tblPr>
      <w:tblGrid>
        <w:gridCol w:w="4680"/>
        <w:gridCol w:w="721"/>
        <w:gridCol w:w="4679"/>
      </w:tblGrid>
      <w:tr w:rsidR="00D31D87" w:rsidRPr="00D14A9A" w:rsidTr="00D14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0" w:type="dxa"/>
          </w:tcPr>
          <w:p w:rsidR="00D31D87" w:rsidRPr="00D14A9A" w:rsidRDefault="00592AED" w:rsidP="00D14A9A">
            <w:pPr>
              <w:bidi/>
              <w:rPr>
                <w:b w:val="0"/>
                <w:bCs/>
              </w:rPr>
            </w:pPr>
            <w:r w:rsidRPr="00D14A9A">
              <w:rPr>
                <w:b w:val="0"/>
                <w:bCs/>
                <w:rtl/>
                <w:lang w:val="ar-SA"/>
              </w:rPr>
              <w:t>ملابس</w:t>
            </w:r>
          </w:p>
        </w:tc>
        <w:tc>
          <w:tcPr>
            <w:tcW w:w="721" w:type="dxa"/>
          </w:tcPr>
          <w:p w:rsidR="00D31D87" w:rsidRPr="00D14A9A" w:rsidRDefault="00D31D87" w:rsidP="00D14A9A">
            <w:pPr>
              <w:bidi/>
              <w:rPr>
                <w:b w:val="0"/>
                <w:bCs/>
              </w:rPr>
            </w:pPr>
          </w:p>
        </w:tc>
        <w:tc>
          <w:tcPr>
            <w:tcW w:w="4679" w:type="dxa"/>
          </w:tcPr>
          <w:p w:rsidR="00D31D87" w:rsidRPr="00D14A9A" w:rsidRDefault="00592AED" w:rsidP="00D14A9A">
            <w:pPr>
              <w:bidi/>
              <w:rPr>
                <w:b w:val="0"/>
                <w:bCs/>
              </w:rPr>
            </w:pPr>
            <w:r w:rsidRPr="00D14A9A">
              <w:rPr>
                <w:b w:val="0"/>
                <w:bCs/>
                <w:rtl/>
                <w:lang w:val="ar-SA"/>
              </w:rPr>
              <w:t>مستلزمات الحمام</w:t>
            </w:r>
          </w:p>
        </w:tc>
      </w:tr>
      <w:tr w:rsidR="00D31D87" w:rsidRPr="00D14A9A" w:rsidTr="00D14A9A">
        <w:tc>
          <w:tcPr>
            <w:tcW w:w="4680" w:type="dxa"/>
          </w:tcPr>
          <w:tbl>
            <w:tblPr>
              <w:tblStyle w:val="a7"/>
              <w:bidiVisual/>
              <w:tblW w:w="5000" w:type="pct"/>
              <w:tblLook w:val="04A0" w:firstRow="1" w:lastRow="0" w:firstColumn="1" w:lastColumn="0" w:noHBand="0" w:noVBand="1"/>
              <w:tblCaption w:val="قائمة اللوازم"/>
            </w:tblPr>
            <w:tblGrid>
              <w:gridCol w:w="360"/>
              <w:gridCol w:w="4320"/>
            </w:tblGrid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ثوب السباحة!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ملابس للتمارين الرياضية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ملابس للشاطئ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ملابس للنهار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ملابس لليل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CA64CB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hint="cs"/>
                      <w:rtl/>
                    </w:rPr>
                  </w:pPr>
                  <w:r w:rsidRPr="00CA64CB">
                    <w:rPr>
                      <w:rFonts w:cs="Tahoma"/>
                      <w:rtl/>
                      <w:lang w:val="ar-SA"/>
                    </w:rPr>
                    <w:t>سترة</w:t>
                  </w:r>
                </w:p>
              </w:tc>
            </w:tr>
          </w:tbl>
          <w:p w:rsidR="00D31D87" w:rsidRPr="00D14A9A" w:rsidRDefault="00D31D87" w:rsidP="00D14A9A">
            <w:pPr>
              <w:bidi/>
            </w:pPr>
          </w:p>
        </w:tc>
        <w:tc>
          <w:tcPr>
            <w:tcW w:w="721" w:type="dxa"/>
          </w:tcPr>
          <w:p w:rsidR="00D31D87" w:rsidRPr="00D14A9A" w:rsidRDefault="00D31D87" w:rsidP="00D14A9A">
            <w:pPr>
              <w:bidi/>
            </w:pPr>
          </w:p>
        </w:tc>
        <w:tc>
          <w:tcPr>
            <w:tcW w:w="4679" w:type="dxa"/>
          </w:tcPr>
          <w:tbl>
            <w:tblPr>
              <w:tblStyle w:val="a7"/>
              <w:bidiVisual/>
              <w:tblW w:w="5000" w:type="pct"/>
              <w:tblLook w:val="04A0" w:firstRow="1" w:lastRow="0" w:firstColumn="1" w:lastColumn="0" w:noHBand="0" w:noVBand="1"/>
              <w:tblCaption w:val="قائمة اللوازم"/>
            </w:tblPr>
            <w:tblGrid>
              <w:gridCol w:w="360"/>
              <w:gridCol w:w="4319"/>
            </w:tblGrid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شامبو وبلسم للشعر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منتجات تصفيف الشعر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كريم ترطيب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فرشاة ومعجون وخيط لتنظيف الأسنان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شفرة ورغوة للحلاقة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عطر أو كولونيا أو كريم ما بعد الحلاقة</w:t>
                  </w:r>
                </w:p>
              </w:tc>
            </w:tr>
          </w:tbl>
          <w:p w:rsidR="00D31D87" w:rsidRPr="00D14A9A" w:rsidRDefault="00D31D87" w:rsidP="00D14A9A">
            <w:pPr>
              <w:bidi/>
            </w:pPr>
          </w:p>
        </w:tc>
      </w:tr>
    </w:tbl>
    <w:p w:rsidR="00D31D87" w:rsidRPr="00D14A9A" w:rsidRDefault="00D31D87" w:rsidP="00D14A9A">
      <w:pPr>
        <w:bidi/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  <w:tblCaption w:val="تخطيط قائمة"/>
      </w:tblPr>
      <w:tblGrid>
        <w:gridCol w:w="4680"/>
        <w:gridCol w:w="721"/>
        <w:gridCol w:w="4679"/>
      </w:tblGrid>
      <w:tr w:rsidR="00D31D87" w:rsidRPr="00D14A9A" w:rsidTr="00D14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0" w:type="dxa"/>
          </w:tcPr>
          <w:p w:rsidR="00D31D87" w:rsidRPr="00D14A9A" w:rsidRDefault="00592AED" w:rsidP="00D14A9A">
            <w:pPr>
              <w:bidi/>
              <w:rPr>
                <w:b w:val="0"/>
                <w:bCs/>
              </w:rPr>
            </w:pPr>
            <w:r w:rsidRPr="00D14A9A">
              <w:rPr>
                <w:b w:val="0"/>
                <w:bCs/>
                <w:rtl/>
                <w:lang w:val="ar-SA"/>
              </w:rPr>
              <w:t>مستندات مهمة</w:t>
            </w:r>
          </w:p>
        </w:tc>
        <w:tc>
          <w:tcPr>
            <w:tcW w:w="721" w:type="dxa"/>
          </w:tcPr>
          <w:p w:rsidR="00D31D87" w:rsidRPr="00D14A9A" w:rsidRDefault="00D31D87" w:rsidP="00D14A9A">
            <w:pPr>
              <w:bidi/>
              <w:rPr>
                <w:b w:val="0"/>
                <w:bCs/>
              </w:rPr>
            </w:pPr>
          </w:p>
        </w:tc>
        <w:tc>
          <w:tcPr>
            <w:tcW w:w="4679" w:type="dxa"/>
          </w:tcPr>
          <w:p w:rsidR="00D31D87" w:rsidRPr="00D14A9A" w:rsidRDefault="00592AED" w:rsidP="00D14A9A">
            <w:pPr>
              <w:bidi/>
              <w:rPr>
                <w:b w:val="0"/>
                <w:bCs/>
              </w:rPr>
            </w:pPr>
            <w:r w:rsidRPr="00D14A9A">
              <w:rPr>
                <w:b w:val="0"/>
                <w:bCs/>
                <w:rtl/>
                <w:lang w:val="ar-SA"/>
              </w:rPr>
              <w:t>لوزام طبية</w:t>
            </w:r>
          </w:p>
        </w:tc>
      </w:tr>
      <w:tr w:rsidR="00D31D87" w:rsidRPr="00D14A9A" w:rsidTr="00D14A9A">
        <w:tc>
          <w:tcPr>
            <w:tcW w:w="4680" w:type="dxa"/>
          </w:tcPr>
          <w:tbl>
            <w:tblPr>
              <w:tblStyle w:val="a7"/>
              <w:bidiVisual/>
              <w:tblW w:w="5000" w:type="pct"/>
              <w:tblLook w:val="04A0" w:firstRow="1" w:lastRow="0" w:firstColumn="1" w:lastColumn="0" w:noHBand="0" w:noVBand="1"/>
              <w:tblCaption w:val="قائمة اللوازم"/>
            </w:tblPr>
            <w:tblGrid>
              <w:gridCol w:w="360"/>
              <w:gridCol w:w="4320"/>
            </w:tblGrid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جواز سفر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رخصة قيادة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تأكيد الحجوزات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تذاكر السفر والأحداث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خريطة الوجهة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دليل سياحي</w:t>
                  </w:r>
                </w:p>
              </w:tc>
            </w:tr>
          </w:tbl>
          <w:p w:rsidR="00D31D87" w:rsidRPr="00D14A9A" w:rsidRDefault="00D31D87" w:rsidP="00D14A9A">
            <w:pPr>
              <w:bidi/>
            </w:pPr>
          </w:p>
        </w:tc>
        <w:tc>
          <w:tcPr>
            <w:tcW w:w="721" w:type="dxa"/>
          </w:tcPr>
          <w:p w:rsidR="00D31D87" w:rsidRPr="00D14A9A" w:rsidRDefault="00D31D87" w:rsidP="00D14A9A">
            <w:pPr>
              <w:bidi/>
            </w:pPr>
          </w:p>
        </w:tc>
        <w:tc>
          <w:tcPr>
            <w:tcW w:w="4679" w:type="dxa"/>
          </w:tcPr>
          <w:tbl>
            <w:tblPr>
              <w:tblStyle w:val="a7"/>
              <w:bidiVisual/>
              <w:tblW w:w="5000" w:type="pct"/>
              <w:tblLook w:val="04A0" w:firstRow="1" w:lastRow="0" w:firstColumn="1" w:lastColumn="0" w:noHBand="0" w:noVBand="1"/>
              <w:tblCaption w:val="قائمة اللوازم"/>
            </w:tblPr>
            <w:tblGrid>
              <w:gridCol w:w="360"/>
              <w:gridCol w:w="4319"/>
            </w:tblGrid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أدوية الوصفات الطبية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مسكّنات الألم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مطهّر لليدين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واق من الشمس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مرطّب للشفاه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ضمادات</w:t>
                  </w:r>
                </w:p>
              </w:tc>
            </w:tr>
          </w:tbl>
          <w:p w:rsidR="00D31D87" w:rsidRPr="00D14A9A" w:rsidRDefault="00D31D87" w:rsidP="00D14A9A">
            <w:pPr>
              <w:bidi/>
            </w:pPr>
          </w:p>
        </w:tc>
      </w:tr>
    </w:tbl>
    <w:p w:rsidR="00D31D87" w:rsidRPr="00D14A9A" w:rsidRDefault="00D31D87" w:rsidP="00D14A9A">
      <w:pPr>
        <w:bidi/>
      </w:pPr>
      <w:bookmarkStart w:id="0" w:name="_GoBack"/>
    </w:p>
    <w:tbl>
      <w:tblPr>
        <w:tblStyle w:val="a6"/>
        <w:bidiVisual/>
        <w:tblW w:w="0" w:type="auto"/>
        <w:tblLook w:val="04A0" w:firstRow="1" w:lastRow="0" w:firstColumn="1" w:lastColumn="0" w:noHBand="0" w:noVBand="1"/>
        <w:tblCaption w:val="تخطيط قائمة"/>
      </w:tblPr>
      <w:tblGrid>
        <w:gridCol w:w="4680"/>
        <w:gridCol w:w="721"/>
        <w:gridCol w:w="4679"/>
      </w:tblGrid>
      <w:tr w:rsidR="00D31D87" w:rsidRPr="00D14A9A" w:rsidTr="00D14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0" w:type="dxa"/>
          </w:tcPr>
          <w:bookmarkEnd w:id="0"/>
          <w:p w:rsidR="00D31D87" w:rsidRPr="00D14A9A" w:rsidRDefault="00CA64CB" w:rsidP="00D14A9A">
            <w:pPr>
              <w:bidi/>
              <w:rPr>
                <w:b w:val="0"/>
                <w:bCs/>
              </w:rPr>
            </w:pPr>
            <w:r w:rsidRPr="00CA64CB">
              <w:rPr>
                <w:rFonts w:cs="Tahoma"/>
                <w:b w:val="0"/>
                <w:bCs/>
                <w:rtl/>
                <w:lang w:val="ar-SA"/>
              </w:rPr>
              <w:t>لوازم إضافية</w:t>
            </w:r>
          </w:p>
        </w:tc>
        <w:tc>
          <w:tcPr>
            <w:tcW w:w="721" w:type="dxa"/>
          </w:tcPr>
          <w:p w:rsidR="00D31D87" w:rsidRPr="00D14A9A" w:rsidRDefault="00D31D87" w:rsidP="00D14A9A">
            <w:pPr>
              <w:bidi/>
              <w:rPr>
                <w:b w:val="0"/>
                <w:bCs/>
              </w:rPr>
            </w:pPr>
          </w:p>
        </w:tc>
        <w:tc>
          <w:tcPr>
            <w:tcW w:w="4679" w:type="dxa"/>
          </w:tcPr>
          <w:p w:rsidR="00D31D87" w:rsidRPr="00D14A9A" w:rsidRDefault="00592AED" w:rsidP="00D14A9A">
            <w:pPr>
              <w:bidi/>
              <w:rPr>
                <w:b w:val="0"/>
                <w:bCs/>
              </w:rPr>
            </w:pPr>
            <w:r w:rsidRPr="00D14A9A">
              <w:rPr>
                <w:b w:val="0"/>
                <w:bCs/>
                <w:rtl/>
                <w:lang w:val="ar-SA"/>
              </w:rPr>
              <w:t>أجهزة إلكترونية</w:t>
            </w:r>
          </w:p>
        </w:tc>
      </w:tr>
      <w:tr w:rsidR="00D31D87" w:rsidRPr="00D14A9A" w:rsidTr="00D14A9A">
        <w:tc>
          <w:tcPr>
            <w:tcW w:w="4680" w:type="dxa"/>
          </w:tcPr>
          <w:tbl>
            <w:tblPr>
              <w:tblStyle w:val="a7"/>
              <w:bidiVisual/>
              <w:tblW w:w="5000" w:type="pct"/>
              <w:tblLook w:val="04A0" w:firstRow="1" w:lastRow="0" w:firstColumn="1" w:lastColumn="0" w:noHBand="0" w:noVBand="1"/>
              <w:tblCaption w:val="قائمة اللوازم"/>
            </w:tblPr>
            <w:tblGrid>
              <w:gridCol w:w="360"/>
              <w:gridCol w:w="4320"/>
            </w:tblGrid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أحزمة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أحذية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مجوهرات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حقيبة البحر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خفّان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قبعة</w:t>
                  </w:r>
                </w:p>
              </w:tc>
            </w:tr>
          </w:tbl>
          <w:p w:rsidR="00D31D87" w:rsidRPr="00D14A9A" w:rsidRDefault="00D31D87" w:rsidP="00D14A9A">
            <w:pPr>
              <w:bidi/>
            </w:pPr>
          </w:p>
        </w:tc>
        <w:tc>
          <w:tcPr>
            <w:tcW w:w="721" w:type="dxa"/>
          </w:tcPr>
          <w:p w:rsidR="00D31D87" w:rsidRPr="00D14A9A" w:rsidRDefault="00D31D87" w:rsidP="00D14A9A">
            <w:pPr>
              <w:bidi/>
            </w:pPr>
          </w:p>
        </w:tc>
        <w:tc>
          <w:tcPr>
            <w:tcW w:w="4679" w:type="dxa"/>
          </w:tcPr>
          <w:tbl>
            <w:tblPr>
              <w:tblStyle w:val="a7"/>
              <w:bidiVisual/>
              <w:tblW w:w="5000" w:type="pct"/>
              <w:tblLook w:val="04A0" w:firstRow="1" w:lastRow="0" w:firstColumn="1" w:lastColumn="0" w:noHBand="0" w:noVBand="1"/>
              <w:tblCaption w:val="قائمة اللوازم"/>
            </w:tblPr>
            <w:tblGrid>
              <w:gridCol w:w="360"/>
              <w:gridCol w:w="4319"/>
            </w:tblGrid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كمبيوتر لوحي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هاتف ذكي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D14A9A">
                    <w:rPr>
                      <w:rtl/>
                      <w:lang w:val="ar-SA"/>
                    </w:rPr>
                    <w:t xml:space="preserve">سماعة </w:t>
                  </w:r>
                  <w:r w:rsidR="00782FF8">
                    <w:t>Bluetooth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 xml:space="preserve">مشغّل </w:t>
                  </w:r>
                  <w:r w:rsidR="002B3D9C">
                    <w:t>MP3</w:t>
                  </w:r>
                  <w:r w:rsidR="00236986" w:rsidRPr="00236986">
                    <w:rPr>
                      <w:rFonts w:cs="Tahoma"/>
                      <w:rtl/>
                      <w:lang w:val="ar-SA"/>
                    </w:rPr>
                    <w:t xml:space="preserve"> </w:t>
                  </w:r>
                  <w:r w:rsidRPr="00D14A9A">
                    <w:rPr>
                      <w:rtl/>
                      <w:lang w:val="ar-SA"/>
                    </w:rPr>
                    <w:t>للتمارين الرياضية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شاحن لكل الأجهزة</w:t>
                  </w:r>
                </w:p>
              </w:tc>
            </w:tr>
            <w:tr w:rsidR="00D31D87" w:rsidRPr="00D14A9A" w:rsidTr="00D14A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 w:rsidR="00D31D87" w:rsidRPr="00D14A9A" w:rsidRDefault="00D31D87" w:rsidP="00D14A9A">
                  <w:pPr>
                    <w:bidi/>
                  </w:pPr>
                </w:p>
              </w:tc>
              <w:tc>
                <w:tcPr>
                  <w:tcW w:w="4615" w:type="pct"/>
                </w:tcPr>
                <w:p w:rsidR="00D31D87" w:rsidRPr="00D14A9A" w:rsidRDefault="00592AED" w:rsidP="00D14A9A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4A9A">
                    <w:rPr>
                      <w:rtl/>
                      <w:lang w:val="ar-SA"/>
                    </w:rPr>
                    <w:t>محوّل في حال السفر إلى بلدان أخرى</w:t>
                  </w:r>
                </w:p>
              </w:tc>
            </w:tr>
          </w:tbl>
          <w:p w:rsidR="00D31D87" w:rsidRPr="00D14A9A" w:rsidRDefault="00D31D87" w:rsidP="00D14A9A">
            <w:pPr>
              <w:bidi/>
            </w:pPr>
          </w:p>
        </w:tc>
      </w:tr>
    </w:tbl>
    <w:p w:rsidR="00D31D87" w:rsidRPr="00D14A9A" w:rsidRDefault="00592AED" w:rsidP="00D14A9A">
      <w:pPr>
        <w:pStyle w:val="1"/>
        <w:bidi/>
      </w:pPr>
      <w:r w:rsidRPr="00D14A9A">
        <w:rPr>
          <w:rtl/>
          <w:lang w:val="ar-SA"/>
        </w:rPr>
        <w:t>ملاحظة</w:t>
      </w:r>
    </w:p>
    <w:p w:rsidR="00D31D87" w:rsidRPr="00D14A9A" w:rsidRDefault="00592AED" w:rsidP="002B3D9C">
      <w:pPr>
        <w:bidi/>
        <w:rPr>
          <w:noProof/>
        </w:rPr>
      </w:pPr>
      <w:r w:rsidRPr="00D14A9A">
        <w:rPr>
          <w:noProof/>
          <w:rtl/>
          <w:lang w:val="ar-SA"/>
        </w:rPr>
        <w:t xml:space="preserve">لإضافة مزيد من الفئات بسهولة، نفّذ ما يلي: 1. انقر فوق اسم أي فئة ومن علامة التبويب "تخطيط" ضمن "أدوات الجدول"، حدد "تحديد جدول".‏ 2. من علامة التبويب "الصفحة الرئيسية"، حدد "نسخ" ثم اضغط على </w:t>
      </w:r>
      <w:r w:rsidR="002B3D9C">
        <w:rPr>
          <w:noProof/>
        </w:rPr>
        <w:t>Ctrl+End</w:t>
      </w:r>
      <w:r w:rsidR="00236986" w:rsidRPr="00236986">
        <w:rPr>
          <w:rFonts w:cs="Tahoma"/>
          <w:noProof/>
          <w:rtl/>
          <w:lang w:val="ar-SA"/>
        </w:rPr>
        <w:t xml:space="preserve"> </w:t>
      </w:r>
      <w:r w:rsidRPr="00D14A9A">
        <w:rPr>
          <w:noProof/>
          <w:rtl/>
          <w:lang w:val="ar-SA"/>
        </w:rPr>
        <w:t xml:space="preserve">للانتقال إلى نهاية المستند.‏ </w:t>
      </w:r>
      <w:r w:rsidR="00D14A9A">
        <w:rPr>
          <w:rFonts w:hint="cs"/>
          <w:noProof/>
          <w:rtl/>
          <w:lang w:val="ar-SA"/>
        </w:rPr>
        <w:t>3</w:t>
      </w:r>
      <w:r w:rsidRPr="00D14A9A">
        <w:rPr>
          <w:noProof/>
          <w:rtl/>
          <w:lang w:val="ar-SA"/>
        </w:rPr>
        <w:t xml:space="preserve">. اضغط على </w:t>
      </w:r>
      <w:r w:rsidR="002B3D9C">
        <w:rPr>
          <w:noProof/>
        </w:rPr>
        <w:t>Enter</w:t>
      </w:r>
      <w:r w:rsidR="00B55317" w:rsidRPr="00B55317">
        <w:rPr>
          <w:rFonts w:cs="Tahoma"/>
          <w:noProof/>
          <w:rtl/>
          <w:lang w:val="ar-SA"/>
        </w:rPr>
        <w:t xml:space="preserve"> </w:t>
      </w:r>
      <w:r w:rsidRPr="00D14A9A">
        <w:rPr>
          <w:noProof/>
          <w:rtl/>
          <w:lang w:val="ar-SA"/>
        </w:rPr>
        <w:t>، ومن علامة التبويب "الصفحة الرئيسية"، حدد "لصق".</w:t>
      </w:r>
    </w:p>
    <w:sectPr w:rsidR="00D31D87" w:rsidRPr="00D14A9A">
      <w:footerReference w:type="default" r:id="rId7"/>
      <w:pgSz w:w="12240" w:h="15840"/>
      <w:pgMar w:top="1080" w:right="1080" w:bottom="432" w:left="108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D87" w:rsidRDefault="00592AED">
      <w:pPr>
        <w:spacing w:after="0" w:line="240" w:lineRule="auto"/>
      </w:pPr>
      <w:r>
        <w:separator/>
      </w:r>
    </w:p>
  </w:endnote>
  <w:endnote w:type="continuationSeparator" w:id="0">
    <w:p w:rsidR="00D31D87" w:rsidRDefault="0059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D87" w:rsidRDefault="00592AED">
    <w:r>
      <w:fldChar w:fldCharType="begin"/>
    </w:r>
    <w:r>
      <w:instrText>PAGE   \* MERGEFORMAT</w:instrText>
    </w:r>
    <w:r>
      <w:fldChar w:fldCharType="separate"/>
    </w:r>
    <w:r>
      <w:rPr>
        <w:rtl/>
        <w:lang w:val="ar-SA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D87" w:rsidRDefault="00592AED">
      <w:pPr>
        <w:spacing w:after="0" w:line="240" w:lineRule="auto"/>
      </w:pPr>
      <w:r>
        <w:separator/>
      </w:r>
    </w:p>
  </w:footnote>
  <w:footnote w:type="continuationSeparator" w:id="0">
    <w:p w:rsidR="00D31D87" w:rsidRDefault="00592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87"/>
    <w:rsid w:val="00236986"/>
    <w:rsid w:val="002B3D9C"/>
    <w:rsid w:val="00592AED"/>
    <w:rsid w:val="00782FF8"/>
    <w:rsid w:val="00B55317"/>
    <w:rsid w:val="00C444E4"/>
    <w:rsid w:val="00CA64CB"/>
    <w:rsid w:val="00D14A9A"/>
    <w:rsid w:val="00D3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CBC23A-6BDF-464E-AC71-A2710D66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05050" w:themeColor="text2" w:themeTint="BF"/>
        <w:sz w:val="19"/>
        <w:szCs w:val="19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A9A"/>
    <w:rPr>
      <w:rFonts w:asciiTheme="majorBidi" w:eastAsiaTheme="majorEastAsia" w:hAnsiTheme="majorBidi" w:cstheme="majorBidi"/>
    </w:rPr>
  </w:style>
  <w:style w:type="paragraph" w:styleId="1">
    <w:name w:val="heading 1"/>
    <w:basedOn w:val="a"/>
    <w:next w:val="a"/>
    <w:link w:val="1Char"/>
    <w:uiPriority w:val="9"/>
    <w:qFormat/>
    <w:rsid w:val="00D14A9A"/>
    <w:pPr>
      <w:keepNext/>
      <w:keepLines/>
      <w:spacing w:before="480" w:line="240" w:lineRule="auto"/>
      <w:contextualSpacing/>
      <w:outlineLvl w:val="0"/>
    </w:pPr>
    <w:rPr>
      <w:b/>
      <w:bCs/>
      <w:color w:val="F37321" w:themeColor="accent1"/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4A9A"/>
    <w:pPr>
      <w:keepNext/>
      <w:keepLines/>
      <w:spacing w:before="40" w:after="0"/>
      <w:outlineLvl w:val="1"/>
    </w:pPr>
    <w:rPr>
      <w:color w:val="F37321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"/>
    <w:qFormat/>
    <w:rsid w:val="00D14A9A"/>
    <w:pPr>
      <w:spacing w:before="360" w:after="300" w:line="240" w:lineRule="auto"/>
      <w:contextualSpacing/>
    </w:pPr>
    <w:rPr>
      <w:color w:val="F37321" w:themeColor="accent1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"/>
    <w:rsid w:val="00D14A9A"/>
    <w:rPr>
      <w:rFonts w:asciiTheme="majorBidi" w:eastAsiaTheme="majorEastAsia" w:hAnsiTheme="majorBidi" w:cstheme="majorBidi"/>
      <w:color w:val="F37321" w:themeColor="accent1"/>
      <w:kern w:val="28"/>
      <w:sz w:val="52"/>
      <w:szCs w:val="52"/>
    </w:rPr>
  </w:style>
  <w:style w:type="table" w:customStyle="1" w:styleId="a4">
    <w:name w:val="شبكة الجدول"/>
    <w:basedOn w:val="a1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name w:val="جدول شبكة فاتح"/>
    <w:basedOn w:val="a1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name w:val="جدول مضيف"/>
    <w:basedOn w:val="a1"/>
    <w:uiPriority w:val="99"/>
    <w:pPr>
      <w:spacing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afterLines="0" w:after="200" w:afterAutospacing="0"/>
      </w:pPr>
      <w:rPr>
        <w:b/>
        <w:color w:val="F37321" w:themeColor="accent1"/>
        <w:sz w:val="23"/>
      </w:rPr>
    </w:tblStylePr>
  </w:style>
  <w:style w:type="character" w:customStyle="1" w:styleId="1Char">
    <w:name w:val="عنوان 1 Char"/>
    <w:basedOn w:val="a0"/>
    <w:link w:val="1"/>
    <w:uiPriority w:val="9"/>
    <w:rsid w:val="00D14A9A"/>
    <w:rPr>
      <w:rFonts w:asciiTheme="majorBidi" w:eastAsiaTheme="majorEastAsia" w:hAnsiTheme="majorBidi" w:cstheme="majorBidi"/>
      <w:b/>
      <w:bCs/>
      <w:color w:val="F37321" w:themeColor="accent1"/>
      <w:sz w:val="22"/>
      <w:szCs w:val="22"/>
    </w:rPr>
  </w:style>
  <w:style w:type="table" w:customStyle="1" w:styleId="a7">
    <w:name w:val="قائمة الفئات"/>
    <w:basedOn w:val="a1"/>
    <w:uiPriority w:val="99"/>
    <w:pPr>
      <w:spacing w:before="120"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Col">
      <w:tblPr/>
      <w:tcPr>
        <w:tcBorders>
          <w:bottom w:val="single" w:sz="4" w:space="0" w:color="505050" w:themeColor="text2" w:themeTint="BF"/>
          <w:insideH w:val="single" w:sz="4" w:space="0" w:color="505050" w:themeColor="text2" w:themeTint="BF"/>
        </w:tcBorders>
      </w:tcPr>
    </w:tblStylePr>
  </w:style>
  <w:style w:type="paragraph" w:styleId="a8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2Char">
    <w:name w:val="عنوان 2 Char"/>
    <w:basedOn w:val="a0"/>
    <w:link w:val="2"/>
    <w:uiPriority w:val="9"/>
    <w:semiHidden/>
    <w:rsid w:val="00D14A9A"/>
    <w:rPr>
      <w:rFonts w:asciiTheme="majorBidi" w:eastAsiaTheme="majorEastAsia" w:hAnsiTheme="majorBidi" w:cstheme="majorBidi"/>
      <w:color w:val="F37321" w:themeColor="accent1"/>
      <w:sz w:val="26"/>
      <w:szCs w:val="26"/>
    </w:rPr>
  </w:style>
  <w:style w:type="character" w:customStyle="1" w:styleId="Char0">
    <w:name w:val="رأس الصفحة Char"/>
    <w:basedOn w:val="a0"/>
    <w:link w:val="a8"/>
    <w:uiPriority w:val="99"/>
  </w:style>
  <w:style w:type="paragraph" w:styleId="a9">
    <w:name w:val="footer"/>
    <w:basedOn w:val="a"/>
    <w:link w:val="Char1"/>
    <w:uiPriority w:val="99"/>
    <w:unhideWhenUsed/>
    <w:pPr>
      <w:spacing w:before="240" w:after="0" w:line="240" w:lineRule="auto"/>
      <w:jc w:val="right"/>
    </w:pPr>
    <w:rPr>
      <w:b/>
      <w:noProof/>
      <w:color w:val="F37321" w:themeColor="accent1"/>
    </w:rPr>
  </w:style>
  <w:style w:type="character" w:customStyle="1" w:styleId="Char1">
    <w:name w:val="تذييل الصفحة Char"/>
    <w:basedOn w:val="a0"/>
    <w:link w:val="a9"/>
    <w:uiPriority w:val="99"/>
    <w:rPr>
      <w:b/>
      <w:noProof/>
      <w:color w:val="F3732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cking List">
      <a:dk1>
        <a:sysClr val="windowText" lastClr="000000"/>
      </a:dk1>
      <a:lt1>
        <a:sysClr val="window" lastClr="FFFFFF"/>
      </a:lt1>
      <a:dk2>
        <a:srgbClr val="161616"/>
      </a:dk2>
      <a:lt2>
        <a:srgbClr val="F5F5F5"/>
      </a:lt2>
      <a:accent1>
        <a:srgbClr val="F37321"/>
      </a:accent1>
      <a:accent2>
        <a:srgbClr val="CB1E7B"/>
      </a:accent2>
      <a:accent3>
        <a:srgbClr val="0096CE"/>
      </a:accent3>
      <a:accent4>
        <a:srgbClr val="00A997"/>
      </a:accent4>
      <a:accent5>
        <a:srgbClr val="ED1C24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ملاحظة</vt:lpstr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wac Tran</cp:lastModifiedBy>
  <cp:revision>35</cp:revision>
  <dcterms:created xsi:type="dcterms:W3CDTF">2013-08-16T16:51:00Z</dcterms:created>
  <dcterms:modified xsi:type="dcterms:W3CDTF">2014-04-09T13:54:00Z</dcterms:modified>
</cp:coreProperties>
</file>